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235" w:rsidRPr="00666100" w:rsidRDefault="00025235" w:rsidP="00BE0930">
      <w:pPr>
        <w:keepNext/>
        <w:rPr>
          <w:rFonts w:ascii="Times New Roman" w:hAnsi="Times New Roman"/>
          <w:sz w:val="22"/>
        </w:rPr>
      </w:pPr>
    </w:p>
    <w:tbl>
      <w:tblPr>
        <w:tblpPr w:leftFromText="180" w:rightFromText="180" w:vertAnchor="text" w:horzAnchor="page" w:tblpX="1090" w:tblpY="-274"/>
        <w:tblW w:w="0" w:type="auto"/>
        <w:tblLayout w:type="fixed"/>
        <w:tblLook w:val="0000"/>
      </w:tblPr>
      <w:tblGrid>
        <w:gridCol w:w="2268"/>
        <w:gridCol w:w="8028"/>
      </w:tblGrid>
      <w:tr w:rsidR="007357D8" w:rsidRPr="00666100">
        <w:tc>
          <w:tcPr>
            <w:tcW w:w="2268" w:type="dxa"/>
          </w:tcPr>
          <w:p w:rsidR="00025235" w:rsidRPr="00666100" w:rsidRDefault="00D96066" w:rsidP="00BE0930">
            <w:pPr>
              <w:keepNext/>
              <w:tabs>
                <w:tab w:val="right" w:pos="10080"/>
              </w:tabs>
              <w:jc w:val="center"/>
              <w:rPr>
                <w:rFonts w:ascii="Times New Roman" w:hAnsi="Times New Roman"/>
                <w:smallCaps/>
                <w:sz w:val="22"/>
              </w:rPr>
            </w:pPr>
            <w:r w:rsidRPr="00666100">
              <w:rPr>
                <w:rFonts w:ascii="Times New Roman" w:hAnsi="Times New Roman"/>
                <w:smallCaps/>
                <w:noProof/>
                <w:sz w:val="22"/>
              </w:rPr>
              <w:drawing>
                <wp:inline distT="0" distB="0" distL="0" distR="0">
                  <wp:extent cx="1346200" cy="787400"/>
                  <wp:effectExtent l="25400" t="0" r="0" b="0"/>
                  <wp:docPr id="1" name="Picture 1" descr="FHD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DA_Logo"/>
                          <pic:cNvPicPr>
                            <a:picLocks noChangeAspect="1" noChangeArrowheads="1"/>
                          </pic:cNvPicPr>
                        </pic:nvPicPr>
                        <pic:blipFill>
                          <a:blip r:embed="rId5"/>
                          <a:srcRect/>
                          <a:stretch>
                            <a:fillRect/>
                          </a:stretch>
                        </pic:blipFill>
                        <pic:spPr bwMode="auto">
                          <a:xfrm>
                            <a:off x="0" y="0"/>
                            <a:ext cx="1346200" cy="787400"/>
                          </a:xfrm>
                          <a:prstGeom prst="rect">
                            <a:avLst/>
                          </a:prstGeom>
                          <a:noFill/>
                          <a:ln w="9525">
                            <a:noFill/>
                            <a:miter lim="800000"/>
                            <a:headEnd/>
                            <a:tailEnd/>
                          </a:ln>
                        </pic:spPr>
                      </pic:pic>
                    </a:graphicData>
                  </a:graphic>
                </wp:inline>
              </w:drawing>
            </w:r>
          </w:p>
        </w:tc>
        <w:tc>
          <w:tcPr>
            <w:tcW w:w="8028" w:type="dxa"/>
          </w:tcPr>
          <w:p w:rsidR="007357D8" w:rsidRPr="00666100" w:rsidRDefault="007357D8" w:rsidP="00BE0930">
            <w:pPr>
              <w:keepNext/>
              <w:tabs>
                <w:tab w:val="center" w:pos="3222"/>
                <w:tab w:val="right" w:pos="10080"/>
              </w:tabs>
              <w:rPr>
                <w:rFonts w:ascii="Times New Roman" w:hAnsi="Times New Roman"/>
                <w:b/>
                <w:sz w:val="22"/>
              </w:rPr>
            </w:pPr>
            <w:r w:rsidRPr="00666100">
              <w:rPr>
                <w:rFonts w:ascii="Times New Roman" w:hAnsi="Times New Roman"/>
                <w:smallCaps/>
                <w:sz w:val="22"/>
              </w:rPr>
              <w:tab/>
            </w:r>
            <w:r w:rsidRPr="00666100">
              <w:rPr>
                <w:rFonts w:ascii="Times New Roman" w:hAnsi="Times New Roman"/>
                <w:b/>
                <w:smallCaps/>
                <w:sz w:val="22"/>
              </w:rPr>
              <w:t>Foothill-De Anza Community College District</w:t>
            </w:r>
          </w:p>
          <w:p w:rsidR="007357D8" w:rsidRPr="00666100" w:rsidRDefault="007357D8" w:rsidP="00BE0930">
            <w:pPr>
              <w:keepNext/>
              <w:tabs>
                <w:tab w:val="center" w:pos="3222"/>
                <w:tab w:val="right" w:pos="10080"/>
              </w:tabs>
              <w:rPr>
                <w:rFonts w:ascii="Times New Roman" w:hAnsi="Times New Roman"/>
                <w:b/>
                <w:sz w:val="22"/>
              </w:rPr>
            </w:pPr>
            <w:r w:rsidRPr="00666100">
              <w:rPr>
                <w:rFonts w:ascii="Times New Roman" w:hAnsi="Times New Roman"/>
                <w:b/>
                <w:sz w:val="22"/>
              </w:rPr>
              <w:tab/>
              <w:t>BOARD OF TRUSTEES</w:t>
            </w:r>
          </w:p>
          <w:p w:rsidR="007357D8" w:rsidRPr="00666100" w:rsidRDefault="007357D8" w:rsidP="00BE0930">
            <w:pPr>
              <w:keepNext/>
              <w:tabs>
                <w:tab w:val="center" w:pos="3222"/>
                <w:tab w:val="right" w:pos="10080"/>
              </w:tabs>
              <w:rPr>
                <w:rFonts w:ascii="Times New Roman" w:hAnsi="Times New Roman"/>
                <w:b/>
                <w:smallCaps/>
                <w:sz w:val="22"/>
              </w:rPr>
            </w:pPr>
            <w:r w:rsidRPr="00666100">
              <w:rPr>
                <w:rFonts w:ascii="Times New Roman" w:hAnsi="Times New Roman"/>
                <w:b/>
                <w:smallCaps/>
                <w:sz w:val="22"/>
              </w:rPr>
              <w:tab/>
              <w:t>Draft Minutes</w:t>
            </w:r>
          </w:p>
          <w:p w:rsidR="007357D8" w:rsidRPr="00666100" w:rsidRDefault="007357D8" w:rsidP="00BE0930">
            <w:pPr>
              <w:keepNext/>
              <w:tabs>
                <w:tab w:val="center" w:pos="3222"/>
                <w:tab w:val="right" w:pos="10080"/>
              </w:tabs>
              <w:rPr>
                <w:rFonts w:ascii="Times New Roman" w:hAnsi="Times New Roman"/>
                <w:b/>
                <w:sz w:val="22"/>
              </w:rPr>
            </w:pPr>
            <w:r w:rsidRPr="00666100">
              <w:rPr>
                <w:rFonts w:ascii="Times New Roman" w:hAnsi="Times New Roman"/>
                <w:b/>
                <w:smallCaps/>
                <w:sz w:val="22"/>
              </w:rPr>
              <w:tab/>
              <w:t>Regular Meeting</w:t>
            </w:r>
          </w:p>
          <w:p w:rsidR="007357D8" w:rsidRPr="00666100" w:rsidRDefault="007357D8" w:rsidP="00BE0930">
            <w:pPr>
              <w:keepNext/>
              <w:tabs>
                <w:tab w:val="center" w:pos="3222"/>
                <w:tab w:val="right" w:pos="10080"/>
              </w:tabs>
              <w:rPr>
                <w:rFonts w:ascii="Times New Roman" w:hAnsi="Times New Roman"/>
                <w:smallCaps/>
                <w:sz w:val="22"/>
              </w:rPr>
            </w:pPr>
            <w:r w:rsidRPr="00666100">
              <w:rPr>
                <w:rFonts w:ascii="Times New Roman" w:hAnsi="Times New Roman"/>
                <w:b/>
                <w:sz w:val="22"/>
              </w:rPr>
              <w:tab/>
            </w:r>
            <w:r w:rsidR="003561CB" w:rsidRPr="00666100">
              <w:rPr>
                <w:rFonts w:ascii="Times New Roman" w:hAnsi="Times New Roman"/>
                <w:b/>
                <w:sz w:val="22"/>
              </w:rPr>
              <w:t>August 6</w:t>
            </w:r>
            <w:r w:rsidRPr="00666100">
              <w:rPr>
                <w:rFonts w:ascii="Times New Roman" w:hAnsi="Times New Roman"/>
                <w:b/>
                <w:sz w:val="22"/>
              </w:rPr>
              <w:t>, 2012</w:t>
            </w:r>
          </w:p>
        </w:tc>
      </w:tr>
    </w:tbl>
    <w:p w:rsidR="007357D8" w:rsidRPr="00666100" w:rsidRDefault="007357D8" w:rsidP="00BE0930">
      <w:pPr>
        <w:keepNext/>
        <w:rPr>
          <w:rFonts w:ascii="Times New Roman" w:hAnsi="Times New Roman"/>
          <w:sz w:val="22"/>
        </w:rPr>
      </w:pPr>
      <w:r w:rsidRPr="00666100">
        <w:rPr>
          <w:rFonts w:ascii="Times New Roman" w:hAnsi="Times New Roman"/>
          <w:sz w:val="22"/>
        </w:rPr>
        <w:t xml:space="preserve"> </w:t>
      </w:r>
      <w:r w:rsidRPr="00666100">
        <w:rPr>
          <w:rFonts w:ascii="Times New Roman" w:hAnsi="Times New Roman"/>
          <w:b/>
          <w:sz w:val="22"/>
        </w:rPr>
        <w:t>Trustees Present:</w:t>
      </w:r>
    </w:p>
    <w:p w:rsidR="007357D8" w:rsidRPr="00666100" w:rsidRDefault="007357D8" w:rsidP="00BE0930">
      <w:pPr>
        <w:keepNext/>
        <w:rPr>
          <w:rFonts w:ascii="Times New Roman" w:hAnsi="Times New Roman"/>
          <w:sz w:val="22"/>
        </w:rPr>
      </w:pPr>
      <w:r w:rsidRPr="00666100">
        <w:rPr>
          <w:rFonts w:ascii="Times New Roman" w:hAnsi="Times New Roman"/>
          <w:sz w:val="22"/>
        </w:rPr>
        <w:tab/>
        <w:t>Joan Barram, President</w:t>
      </w:r>
    </w:p>
    <w:p w:rsidR="007357D8" w:rsidRPr="00666100" w:rsidRDefault="007357D8" w:rsidP="00BE0930">
      <w:pPr>
        <w:keepNext/>
        <w:rPr>
          <w:rFonts w:ascii="Times New Roman" w:hAnsi="Times New Roman"/>
          <w:sz w:val="22"/>
        </w:rPr>
      </w:pPr>
      <w:r w:rsidRPr="00666100">
        <w:rPr>
          <w:rFonts w:ascii="Times New Roman" w:hAnsi="Times New Roman"/>
          <w:sz w:val="22"/>
        </w:rPr>
        <w:tab/>
        <w:t xml:space="preserve">Betsy Bechtel </w:t>
      </w:r>
    </w:p>
    <w:p w:rsidR="007357D8" w:rsidRPr="00666100" w:rsidRDefault="007357D8" w:rsidP="00BE0930">
      <w:pPr>
        <w:keepNext/>
        <w:rPr>
          <w:rFonts w:ascii="Times New Roman" w:hAnsi="Times New Roman"/>
          <w:sz w:val="22"/>
        </w:rPr>
      </w:pPr>
      <w:r w:rsidRPr="00666100">
        <w:rPr>
          <w:rFonts w:ascii="Times New Roman" w:hAnsi="Times New Roman"/>
          <w:sz w:val="22"/>
        </w:rPr>
        <w:tab/>
        <w:t>Laura Casas Frier</w:t>
      </w:r>
    </w:p>
    <w:p w:rsidR="007357D8" w:rsidRPr="00666100" w:rsidRDefault="007357D8" w:rsidP="00BE0930">
      <w:pPr>
        <w:keepNext/>
        <w:rPr>
          <w:rFonts w:ascii="Times New Roman" w:hAnsi="Times New Roman"/>
          <w:sz w:val="22"/>
        </w:rPr>
      </w:pPr>
      <w:r w:rsidRPr="00666100">
        <w:rPr>
          <w:rFonts w:ascii="Times New Roman" w:hAnsi="Times New Roman"/>
          <w:sz w:val="22"/>
        </w:rPr>
        <w:tab/>
        <w:t>Pearl Cheng</w:t>
      </w:r>
    </w:p>
    <w:p w:rsidR="007357D8" w:rsidRPr="00666100" w:rsidRDefault="007357D8" w:rsidP="00BE0930">
      <w:pPr>
        <w:keepNext/>
        <w:rPr>
          <w:rFonts w:ascii="Times New Roman" w:hAnsi="Times New Roman"/>
          <w:sz w:val="22"/>
        </w:rPr>
      </w:pPr>
      <w:r w:rsidRPr="00666100">
        <w:rPr>
          <w:rFonts w:ascii="Times New Roman" w:hAnsi="Times New Roman"/>
          <w:sz w:val="22"/>
        </w:rPr>
        <w:tab/>
        <w:t>Bruce Swenson</w:t>
      </w:r>
    </w:p>
    <w:p w:rsidR="007357D8" w:rsidRPr="00666100" w:rsidRDefault="007357D8" w:rsidP="00BE0930">
      <w:pPr>
        <w:keepNext/>
        <w:rPr>
          <w:rFonts w:ascii="Times New Roman" w:hAnsi="Times New Roman"/>
          <w:sz w:val="22"/>
        </w:rPr>
      </w:pPr>
      <w:r w:rsidRPr="00666100">
        <w:rPr>
          <w:rFonts w:ascii="Times New Roman" w:hAnsi="Times New Roman"/>
          <w:b/>
          <w:sz w:val="22"/>
        </w:rPr>
        <w:t>For Public Session Only:</w:t>
      </w:r>
      <w:r w:rsidRPr="00666100">
        <w:rPr>
          <w:rFonts w:ascii="Times New Roman" w:hAnsi="Times New Roman"/>
          <w:sz w:val="22"/>
        </w:rPr>
        <w:tab/>
      </w:r>
    </w:p>
    <w:p w:rsidR="007357D8" w:rsidRPr="00666100" w:rsidRDefault="007357D8" w:rsidP="00BE0930">
      <w:pPr>
        <w:keepNext/>
        <w:rPr>
          <w:rFonts w:ascii="Times New Roman" w:hAnsi="Times New Roman"/>
          <w:sz w:val="22"/>
        </w:rPr>
      </w:pPr>
      <w:r w:rsidRPr="00666100">
        <w:rPr>
          <w:rFonts w:ascii="Times New Roman" w:hAnsi="Times New Roman"/>
          <w:sz w:val="22"/>
        </w:rPr>
        <w:tab/>
        <w:t>Vincent Mendoza, De Anza College Student Trustee</w:t>
      </w:r>
    </w:p>
    <w:p w:rsidR="007357D8" w:rsidRPr="00666100" w:rsidRDefault="007357D8" w:rsidP="00BE0930">
      <w:pPr>
        <w:keepNext/>
        <w:rPr>
          <w:rFonts w:ascii="Times New Roman" w:hAnsi="Times New Roman"/>
          <w:sz w:val="22"/>
        </w:rPr>
      </w:pPr>
      <w:r w:rsidRPr="00666100">
        <w:rPr>
          <w:rFonts w:ascii="Times New Roman" w:hAnsi="Times New Roman"/>
          <w:sz w:val="22"/>
        </w:rPr>
        <w:tab/>
        <w:t>Antonia Zavala, Foothill College Student Trustee</w:t>
      </w:r>
    </w:p>
    <w:p w:rsidR="007357D8" w:rsidRPr="00666100" w:rsidRDefault="007357D8" w:rsidP="00BE0930">
      <w:pPr>
        <w:keepNext/>
        <w:rPr>
          <w:rFonts w:ascii="Times New Roman" w:hAnsi="Times New Roman"/>
          <w:sz w:val="22"/>
        </w:rPr>
      </w:pPr>
    </w:p>
    <w:p w:rsidR="007357D8" w:rsidRPr="00666100" w:rsidRDefault="007357D8" w:rsidP="00BE0930">
      <w:pPr>
        <w:keepNext/>
        <w:rPr>
          <w:rFonts w:ascii="Times New Roman" w:hAnsi="Times New Roman"/>
          <w:caps/>
          <w:sz w:val="22"/>
          <w:u w:val="single"/>
        </w:rPr>
      </w:pPr>
      <w:r w:rsidRPr="00666100">
        <w:rPr>
          <w:rFonts w:ascii="Times New Roman" w:hAnsi="Times New Roman"/>
          <w:caps/>
          <w:sz w:val="22"/>
          <w:u w:val="single"/>
        </w:rPr>
        <w:t>Closed Session</w:t>
      </w:r>
    </w:p>
    <w:p w:rsidR="007357D8" w:rsidRPr="00666100" w:rsidRDefault="007357D8" w:rsidP="00BE0930">
      <w:pPr>
        <w:keepNext/>
        <w:rPr>
          <w:rFonts w:ascii="Times New Roman" w:hAnsi="Times New Roman"/>
          <w:sz w:val="22"/>
        </w:rPr>
      </w:pPr>
    </w:p>
    <w:p w:rsidR="007357D8" w:rsidRPr="00666100" w:rsidRDefault="007357D8" w:rsidP="00BE0930">
      <w:pPr>
        <w:keepNext/>
        <w:rPr>
          <w:rFonts w:ascii="Times New Roman" w:hAnsi="Times New Roman"/>
          <w:sz w:val="22"/>
        </w:rPr>
      </w:pPr>
      <w:r w:rsidRPr="00666100">
        <w:rPr>
          <w:rFonts w:ascii="Times New Roman" w:hAnsi="Times New Roman"/>
          <w:sz w:val="22"/>
        </w:rPr>
        <w:t>The Board</w:t>
      </w:r>
      <w:r w:rsidR="003561CB" w:rsidRPr="00666100">
        <w:rPr>
          <w:rFonts w:ascii="Times New Roman" w:hAnsi="Times New Roman"/>
          <w:sz w:val="22"/>
        </w:rPr>
        <w:t xml:space="preserve"> convened in closed session at 4</w:t>
      </w:r>
      <w:r w:rsidRPr="00666100">
        <w:rPr>
          <w:rFonts w:ascii="Times New Roman" w:hAnsi="Times New Roman"/>
          <w:sz w:val="22"/>
        </w:rPr>
        <w:t>:00 p.m. in the Chancellor’s Office to discuss:</w:t>
      </w:r>
    </w:p>
    <w:p w:rsidR="007357D8" w:rsidRPr="00666100" w:rsidRDefault="007357D8" w:rsidP="00BE0930">
      <w:pPr>
        <w:keepNext/>
        <w:rPr>
          <w:rFonts w:ascii="Times New Roman" w:hAnsi="Times New Roman"/>
          <w:sz w:val="22"/>
        </w:rPr>
      </w:pPr>
    </w:p>
    <w:p w:rsidR="007357D8" w:rsidRPr="00666100" w:rsidRDefault="007357D8" w:rsidP="00BE0930">
      <w:pPr>
        <w:pStyle w:val="AGENDA"/>
        <w:keepNext/>
        <w:tabs>
          <w:tab w:val="clear" w:pos="540"/>
          <w:tab w:val="clear" w:pos="2160"/>
          <w:tab w:val="clear" w:pos="2880"/>
          <w:tab w:val="clear" w:pos="6380"/>
          <w:tab w:val="clear" w:pos="7200"/>
        </w:tabs>
        <w:ind w:right="0"/>
        <w:rPr>
          <w:rFonts w:ascii="Times New Roman" w:hAnsi="Times New Roman"/>
          <w:sz w:val="22"/>
          <w:u w:val="single"/>
        </w:rPr>
      </w:pPr>
      <w:r w:rsidRPr="00666100">
        <w:rPr>
          <w:rFonts w:ascii="Times New Roman" w:hAnsi="Times New Roman"/>
          <w:sz w:val="22"/>
          <w:u w:val="single"/>
        </w:rPr>
        <w:t>CONFERENCE WITH LABOR NEGOTIATOR</w:t>
      </w:r>
    </w:p>
    <w:p w:rsidR="007357D8" w:rsidRPr="00666100" w:rsidRDefault="007357D8" w:rsidP="00BE0930">
      <w:pPr>
        <w:keepNext/>
        <w:ind w:left="1260" w:hanging="540"/>
        <w:rPr>
          <w:rFonts w:ascii="Times New Roman" w:hAnsi="Times New Roman"/>
          <w:b/>
          <w:sz w:val="22"/>
        </w:rPr>
      </w:pPr>
      <w:r w:rsidRPr="00666100">
        <w:rPr>
          <w:rFonts w:ascii="Times New Roman" w:hAnsi="Times New Roman"/>
          <w:b/>
          <w:sz w:val="22"/>
        </w:rPr>
        <w:t>Executive Administrators Present:</w:t>
      </w:r>
    </w:p>
    <w:p w:rsidR="007357D8" w:rsidRPr="00666100" w:rsidRDefault="007357D8" w:rsidP="00BE0930">
      <w:pPr>
        <w:keepNext/>
        <w:tabs>
          <w:tab w:val="left" w:pos="1170"/>
        </w:tabs>
        <w:rPr>
          <w:rFonts w:ascii="Times New Roman" w:hAnsi="Times New Roman"/>
          <w:sz w:val="22"/>
        </w:rPr>
      </w:pPr>
      <w:r w:rsidRPr="00666100">
        <w:rPr>
          <w:rFonts w:ascii="Times New Roman" w:hAnsi="Times New Roman"/>
          <w:sz w:val="22"/>
        </w:rPr>
        <w:tab/>
        <w:t>Charles Allen, Executive Director, Facilities, Operations and Construction Management</w:t>
      </w:r>
    </w:p>
    <w:p w:rsidR="007357D8" w:rsidRPr="00666100" w:rsidRDefault="007357D8" w:rsidP="00BE0930">
      <w:pPr>
        <w:keepNext/>
        <w:tabs>
          <w:tab w:val="left" w:pos="1170"/>
        </w:tabs>
        <w:rPr>
          <w:rFonts w:ascii="Times New Roman" w:hAnsi="Times New Roman"/>
          <w:sz w:val="22"/>
        </w:rPr>
      </w:pPr>
      <w:r w:rsidRPr="00666100">
        <w:rPr>
          <w:rFonts w:ascii="Times New Roman" w:hAnsi="Times New Roman"/>
          <w:sz w:val="22"/>
        </w:rPr>
        <w:tab/>
        <w:t>Kevin McElroy, Vice Chancellor, Business Services</w:t>
      </w:r>
    </w:p>
    <w:p w:rsidR="003928B0" w:rsidRPr="00666100" w:rsidRDefault="007357D8" w:rsidP="00BE0930">
      <w:pPr>
        <w:keepNext/>
        <w:tabs>
          <w:tab w:val="left" w:pos="1170"/>
        </w:tabs>
        <w:rPr>
          <w:rFonts w:ascii="Times New Roman" w:hAnsi="Times New Roman"/>
          <w:sz w:val="22"/>
        </w:rPr>
      </w:pPr>
      <w:r w:rsidRPr="00666100">
        <w:rPr>
          <w:rFonts w:ascii="Times New Roman" w:hAnsi="Times New Roman"/>
          <w:sz w:val="22"/>
        </w:rPr>
        <w:tab/>
      </w:r>
      <w:r w:rsidR="00025235" w:rsidRPr="00666100">
        <w:rPr>
          <w:rFonts w:ascii="Times New Roman" w:hAnsi="Times New Roman"/>
          <w:sz w:val="22"/>
        </w:rPr>
        <w:t>Joe Moreau, Vice Chancellor, Technology</w:t>
      </w:r>
    </w:p>
    <w:p w:rsidR="007357D8" w:rsidRPr="00666100" w:rsidRDefault="003928B0" w:rsidP="00BE0930">
      <w:pPr>
        <w:keepNext/>
        <w:tabs>
          <w:tab w:val="left" w:pos="1170"/>
        </w:tabs>
        <w:rPr>
          <w:rFonts w:ascii="Times New Roman" w:hAnsi="Times New Roman"/>
          <w:sz w:val="22"/>
        </w:rPr>
      </w:pPr>
      <w:r w:rsidRPr="00666100">
        <w:rPr>
          <w:rFonts w:ascii="Times New Roman" w:hAnsi="Times New Roman"/>
          <w:sz w:val="22"/>
        </w:rPr>
        <w:tab/>
      </w:r>
      <w:r w:rsidR="003561CB" w:rsidRPr="00666100">
        <w:rPr>
          <w:rFonts w:ascii="Times New Roman" w:hAnsi="Times New Roman"/>
          <w:sz w:val="22"/>
        </w:rPr>
        <w:t>Judy Miner</w:t>
      </w:r>
      <w:r w:rsidRPr="00666100">
        <w:rPr>
          <w:rFonts w:ascii="Times New Roman" w:hAnsi="Times New Roman"/>
          <w:sz w:val="22"/>
        </w:rPr>
        <w:t xml:space="preserve"> President, Foothill College</w:t>
      </w:r>
    </w:p>
    <w:p w:rsidR="007357D8" w:rsidRPr="00666100" w:rsidRDefault="007357D8" w:rsidP="00BE0930">
      <w:pPr>
        <w:keepNext/>
        <w:tabs>
          <w:tab w:val="left" w:pos="1170"/>
        </w:tabs>
        <w:rPr>
          <w:rFonts w:ascii="Times New Roman" w:hAnsi="Times New Roman"/>
          <w:sz w:val="22"/>
        </w:rPr>
      </w:pPr>
      <w:r w:rsidRPr="00666100">
        <w:rPr>
          <w:rFonts w:ascii="Times New Roman" w:hAnsi="Times New Roman"/>
          <w:sz w:val="22"/>
        </w:rPr>
        <w:tab/>
      </w:r>
      <w:r w:rsidR="003561CB" w:rsidRPr="00666100">
        <w:rPr>
          <w:rFonts w:ascii="Times New Roman" w:hAnsi="Times New Roman"/>
          <w:sz w:val="22"/>
        </w:rPr>
        <w:t>Christina Espinosa-Pieb</w:t>
      </w:r>
      <w:r w:rsidRPr="00666100">
        <w:rPr>
          <w:rFonts w:ascii="Times New Roman" w:hAnsi="Times New Roman"/>
          <w:sz w:val="22"/>
        </w:rPr>
        <w:t xml:space="preserve">, </w:t>
      </w:r>
      <w:r w:rsidR="003561CB" w:rsidRPr="00666100">
        <w:rPr>
          <w:rFonts w:ascii="Times New Roman" w:hAnsi="Times New Roman"/>
          <w:sz w:val="22"/>
        </w:rPr>
        <w:t xml:space="preserve">Acting </w:t>
      </w:r>
      <w:r w:rsidRPr="00666100">
        <w:rPr>
          <w:rFonts w:ascii="Times New Roman" w:hAnsi="Times New Roman"/>
          <w:sz w:val="22"/>
        </w:rPr>
        <w:t>President, De Anza College</w:t>
      </w:r>
    </w:p>
    <w:p w:rsidR="007357D8" w:rsidRPr="00666100" w:rsidRDefault="007357D8" w:rsidP="00BE0930">
      <w:pPr>
        <w:keepNext/>
        <w:tabs>
          <w:tab w:val="left" w:pos="1170"/>
        </w:tabs>
        <w:rPr>
          <w:rFonts w:ascii="Times New Roman" w:hAnsi="Times New Roman"/>
          <w:sz w:val="22"/>
        </w:rPr>
      </w:pPr>
      <w:r w:rsidRPr="00666100">
        <w:rPr>
          <w:rFonts w:ascii="Times New Roman" w:hAnsi="Times New Roman"/>
          <w:sz w:val="22"/>
        </w:rPr>
        <w:tab/>
        <w:t>Dorene Novotny, Vice Chancellor, Human Resources and Equal Opportunity</w:t>
      </w:r>
    </w:p>
    <w:p w:rsidR="007357D8" w:rsidRPr="00666100" w:rsidRDefault="007357D8" w:rsidP="00BE0930">
      <w:pPr>
        <w:keepNext/>
        <w:rPr>
          <w:rFonts w:ascii="Times New Roman" w:hAnsi="Times New Roman"/>
          <w:sz w:val="22"/>
        </w:rPr>
      </w:pPr>
      <w:r w:rsidRPr="00666100">
        <w:rPr>
          <w:rFonts w:ascii="Times New Roman" w:hAnsi="Times New Roman"/>
          <w:sz w:val="22"/>
        </w:rPr>
        <w:tab/>
        <w:t xml:space="preserve">        Linda Thor, Chancellor</w:t>
      </w:r>
    </w:p>
    <w:p w:rsidR="007357D8" w:rsidRPr="00666100" w:rsidRDefault="007357D8" w:rsidP="00BE0930">
      <w:pPr>
        <w:pStyle w:val="AGENDA"/>
        <w:keepNext/>
        <w:tabs>
          <w:tab w:val="clear" w:pos="540"/>
          <w:tab w:val="clear" w:pos="2160"/>
          <w:tab w:val="clear" w:pos="2880"/>
          <w:tab w:val="clear" w:pos="6380"/>
          <w:tab w:val="clear" w:pos="7200"/>
        </w:tabs>
        <w:ind w:right="0"/>
        <w:rPr>
          <w:rFonts w:ascii="Times New Roman" w:hAnsi="Times New Roman"/>
          <w:sz w:val="22"/>
          <w:u w:val="single"/>
        </w:rPr>
      </w:pPr>
    </w:p>
    <w:p w:rsidR="007357D8" w:rsidRPr="00666100" w:rsidRDefault="007357D8" w:rsidP="00BE0930">
      <w:pPr>
        <w:keepNext/>
        <w:rPr>
          <w:rFonts w:ascii="Times New Roman" w:hAnsi="Times New Roman"/>
          <w:sz w:val="22"/>
          <w:u w:val="single"/>
        </w:rPr>
      </w:pPr>
      <w:r w:rsidRPr="00666100">
        <w:rPr>
          <w:rFonts w:ascii="Times New Roman" w:hAnsi="Times New Roman"/>
          <w:sz w:val="22"/>
          <w:u w:val="single"/>
        </w:rPr>
        <w:t>CALL TO ORDER</w:t>
      </w:r>
    </w:p>
    <w:p w:rsidR="007357D8" w:rsidRPr="00666100" w:rsidRDefault="007357D8" w:rsidP="00BE0930">
      <w:pPr>
        <w:keepNext/>
        <w:rPr>
          <w:rFonts w:ascii="Times New Roman" w:hAnsi="Times New Roman"/>
          <w:sz w:val="22"/>
        </w:rPr>
      </w:pPr>
    </w:p>
    <w:p w:rsidR="007357D8" w:rsidRPr="00666100" w:rsidRDefault="007357D8" w:rsidP="00BE0930">
      <w:pPr>
        <w:keepNext/>
        <w:rPr>
          <w:rFonts w:ascii="Times New Roman" w:hAnsi="Times New Roman"/>
          <w:sz w:val="22"/>
        </w:rPr>
      </w:pPr>
      <w:r w:rsidRPr="00666100">
        <w:rPr>
          <w:rFonts w:ascii="Times New Roman" w:hAnsi="Times New Roman"/>
          <w:sz w:val="22"/>
        </w:rPr>
        <w:t xml:space="preserve">President Barram called the meeting to order at </w:t>
      </w:r>
      <w:r w:rsidR="00025235" w:rsidRPr="00666100">
        <w:rPr>
          <w:rFonts w:ascii="Times New Roman" w:hAnsi="Times New Roman"/>
          <w:sz w:val="22"/>
        </w:rPr>
        <w:t>6:06</w:t>
      </w:r>
      <w:r w:rsidRPr="00666100">
        <w:rPr>
          <w:rFonts w:ascii="Times New Roman" w:hAnsi="Times New Roman"/>
          <w:sz w:val="22"/>
        </w:rPr>
        <w:t xml:space="preserve"> p.m.  She led those present in the Pledge of Allegiance.</w:t>
      </w:r>
    </w:p>
    <w:p w:rsidR="007357D8" w:rsidRPr="00666100" w:rsidRDefault="007357D8" w:rsidP="00BE0930">
      <w:pPr>
        <w:keepNext/>
        <w:rPr>
          <w:rFonts w:ascii="Times New Roman" w:hAnsi="Times New Roman"/>
          <w:sz w:val="22"/>
        </w:rPr>
      </w:pPr>
    </w:p>
    <w:p w:rsidR="007357D8" w:rsidRPr="00666100" w:rsidRDefault="007357D8" w:rsidP="00BE0930">
      <w:pPr>
        <w:keepNext/>
        <w:tabs>
          <w:tab w:val="left" w:pos="2700"/>
        </w:tabs>
        <w:ind w:left="720" w:hanging="720"/>
        <w:rPr>
          <w:rFonts w:ascii="Times New Roman" w:hAnsi="Times New Roman"/>
          <w:sz w:val="22"/>
          <w:u w:val="single"/>
        </w:rPr>
      </w:pPr>
      <w:r w:rsidRPr="00666100">
        <w:rPr>
          <w:rFonts w:ascii="Times New Roman" w:hAnsi="Times New Roman"/>
          <w:sz w:val="22"/>
          <w:u w:val="single"/>
        </w:rPr>
        <w:t>REPORTING OUT FROM CLOSED SESSION</w:t>
      </w:r>
    </w:p>
    <w:p w:rsidR="007357D8" w:rsidRPr="00666100" w:rsidRDefault="007357D8" w:rsidP="00BE0930">
      <w:pPr>
        <w:keepNext/>
        <w:tabs>
          <w:tab w:val="left" w:pos="2700"/>
        </w:tabs>
        <w:ind w:left="720" w:hanging="720"/>
        <w:rPr>
          <w:rFonts w:ascii="Times New Roman" w:hAnsi="Times New Roman"/>
          <w:sz w:val="22"/>
          <w:u w:val="single"/>
        </w:rPr>
      </w:pPr>
    </w:p>
    <w:p w:rsidR="007357D8" w:rsidRPr="00666100" w:rsidRDefault="007357D8" w:rsidP="00BE0930">
      <w:pPr>
        <w:keepNext/>
        <w:tabs>
          <w:tab w:val="left" w:pos="2700"/>
        </w:tabs>
        <w:rPr>
          <w:rFonts w:ascii="Times New Roman" w:hAnsi="Times New Roman"/>
          <w:sz w:val="22"/>
        </w:rPr>
      </w:pPr>
      <w:r w:rsidRPr="00666100">
        <w:rPr>
          <w:rFonts w:ascii="Times New Roman" w:hAnsi="Times New Roman"/>
          <w:sz w:val="22"/>
        </w:rPr>
        <w:t xml:space="preserve">President Barram reported that the board took no action in closed session.  </w:t>
      </w:r>
    </w:p>
    <w:p w:rsidR="007357D8" w:rsidRPr="00666100" w:rsidRDefault="007357D8" w:rsidP="00BE0930">
      <w:pPr>
        <w:keepNext/>
        <w:tabs>
          <w:tab w:val="left" w:pos="2700"/>
        </w:tabs>
        <w:ind w:left="720" w:hanging="720"/>
        <w:rPr>
          <w:rFonts w:ascii="Times New Roman" w:hAnsi="Times New Roman"/>
          <w:sz w:val="22"/>
          <w:u w:val="single"/>
        </w:rPr>
      </w:pPr>
    </w:p>
    <w:p w:rsidR="003561CB" w:rsidRPr="00666100" w:rsidRDefault="003561CB" w:rsidP="00BE0930">
      <w:pPr>
        <w:keepNext/>
        <w:tabs>
          <w:tab w:val="left" w:pos="2700"/>
        </w:tabs>
        <w:ind w:left="720" w:hanging="720"/>
        <w:rPr>
          <w:rFonts w:ascii="Times New Roman" w:hAnsi="Times New Roman"/>
          <w:sz w:val="22"/>
          <w:u w:val="single"/>
        </w:rPr>
      </w:pPr>
      <w:r w:rsidRPr="00666100">
        <w:rPr>
          <w:rFonts w:ascii="Times New Roman" w:hAnsi="Times New Roman"/>
          <w:sz w:val="22"/>
          <w:u w:val="single"/>
        </w:rPr>
        <w:t>APPROVAL OF MINUTES</w:t>
      </w:r>
    </w:p>
    <w:p w:rsidR="003561CB" w:rsidRPr="00666100" w:rsidRDefault="003561CB" w:rsidP="00BE0930">
      <w:pPr>
        <w:keepNext/>
        <w:tabs>
          <w:tab w:val="left" w:pos="2700"/>
        </w:tabs>
        <w:ind w:left="720" w:hanging="720"/>
        <w:rPr>
          <w:rFonts w:ascii="Times New Roman" w:hAnsi="Times New Roman"/>
          <w:sz w:val="22"/>
          <w:u w:val="single"/>
        </w:rPr>
      </w:pPr>
    </w:p>
    <w:p w:rsidR="003561CB" w:rsidRPr="00666100" w:rsidRDefault="003561CB" w:rsidP="00BE0930">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B27C8B" w:rsidRPr="00666100">
        <w:rPr>
          <w:rFonts w:ascii="Times New Roman" w:hAnsi="Times New Roman"/>
          <w:b/>
          <w:sz w:val="22"/>
        </w:rPr>
        <w:t>Bechtel/Cheng</w:t>
      </w:r>
    </w:p>
    <w:p w:rsidR="003561CB" w:rsidRPr="00666100" w:rsidRDefault="003561CB" w:rsidP="00BE0930">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3561CB" w:rsidRPr="00666100" w:rsidRDefault="003561CB" w:rsidP="00BE0930">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3561CB" w:rsidRPr="00666100" w:rsidRDefault="003561CB" w:rsidP="00BE0930">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Pr="00666100">
        <w:rPr>
          <w:rFonts w:ascii="Times New Roman" w:hAnsi="Times New Roman"/>
          <w:sz w:val="22"/>
        </w:rPr>
        <w:t xml:space="preserve"> the minutes of June 4, 2012; June 18, 201</w:t>
      </w:r>
      <w:r w:rsidR="00B27C8B" w:rsidRPr="00666100">
        <w:rPr>
          <w:rFonts w:ascii="Times New Roman" w:hAnsi="Times New Roman"/>
          <w:sz w:val="22"/>
        </w:rPr>
        <w:t>2; and July 2, 2012</w:t>
      </w:r>
    </w:p>
    <w:p w:rsidR="003561CB" w:rsidRPr="00666100" w:rsidRDefault="003561CB" w:rsidP="00BE0930">
      <w:pPr>
        <w:keepNext/>
        <w:tabs>
          <w:tab w:val="left" w:pos="2700"/>
        </w:tabs>
        <w:ind w:left="720" w:hanging="720"/>
        <w:rPr>
          <w:rFonts w:ascii="Times New Roman" w:hAnsi="Times New Roman"/>
          <w:sz w:val="22"/>
        </w:rPr>
      </w:pPr>
    </w:p>
    <w:p w:rsidR="007357D8" w:rsidRPr="00666100" w:rsidRDefault="007357D8" w:rsidP="00BE0930">
      <w:pPr>
        <w:keepNext/>
        <w:tabs>
          <w:tab w:val="left" w:pos="2700"/>
        </w:tabs>
        <w:ind w:left="720" w:hanging="720"/>
        <w:rPr>
          <w:rFonts w:ascii="Times New Roman" w:hAnsi="Times New Roman"/>
          <w:sz w:val="22"/>
        </w:rPr>
      </w:pPr>
      <w:r w:rsidRPr="00666100">
        <w:rPr>
          <w:rFonts w:ascii="Times New Roman" w:hAnsi="Times New Roman"/>
          <w:sz w:val="22"/>
          <w:u w:val="single"/>
        </w:rPr>
        <w:t>HEARINGS:  ITEMS NOT ON THE AGENDA</w:t>
      </w:r>
      <w:r w:rsidRPr="00666100">
        <w:rPr>
          <w:rFonts w:ascii="Times New Roman" w:hAnsi="Times New Roman"/>
          <w:sz w:val="22"/>
        </w:rPr>
        <w:tab/>
      </w:r>
    </w:p>
    <w:p w:rsidR="000C4E22" w:rsidRPr="00666100" w:rsidRDefault="000C4E22" w:rsidP="00BE0930">
      <w:pPr>
        <w:keepNext/>
        <w:tabs>
          <w:tab w:val="left" w:pos="2700"/>
        </w:tabs>
        <w:ind w:left="720" w:hanging="720"/>
        <w:rPr>
          <w:rFonts w:ascii="Times New Roman" w:hAnsi="Times New Roman"/>
          <w:sz w:val="22"/>
        </w:rPr>
      </w:pPr>
    </w:p>
    <w:p w:rsidR="007357D8" w:rsidRPr="00666100" w:rsidRDefault="007357D8" w:rsidP="00BE0930">
      <w:pPr>
        <w:keepNext/>
        <w:tabs>
          <w:tab w:val="left" w:pos="2700"/>
        </w:tabs>
        <w:ind w:left="720" w:hanging="720"/>
        <w:rPr>
          <w:rFonts w:ascii="Times New Roman" w:hAnsi="Times New Roman"/>
          <w:i/>
          <w:sz w:val="22"/>
          <w:u w:val="single"/>
        </w:rPr>
      </w:pPr>
      <w:r w:rsidRPr="00666100">
        <w:rPr>
          <w:rFonts w:ascii="Times New Roman" w:hAnsi="Times New Roman"/>
          <w:i/>
          <w:sz w:val="22"/>
          <w:u w:val="single"/>
        </w:rPr>
        <w:t>Public</w:t>
      </w:r>
    </w:p>
    <w:p w:rsidR="004B4692" w:rsidRPr="00666100" w:rsidRDefault="00B27C8B" w:rsidP="00C669D0">
      <w:pPr>
        <w:keepNext/>
        <w:tabs>
          <w:tab w:val="left" w:pos="2700"/>
        </w:tabs>
        <w:rPr>
          <w:rFonts w:ascii="Times New Roman" w:hAnsi="Times New Roman"/>
          <w:sz w:val="22"/>
        </w:rPr>
      </w:pPr>
      <w:r w:rsidRPr="00666100">
        <w:rPr>
          <w:rFonts w:ascii="Times New Roman" w:hAnsi="Times New Roman"/>
          <w:sz w:val="22"/>
        </w:rPr>
        <w:t>Terry Terman requested guidance from the district regardin</w:t>
      </w:r>
      <w:r w:rsidR="00BC787F" w:rsidRPr="00666100">
        <w:rPr>
          <w:rFonts w:ascii="Times New Roman" w:hAnsi="Times New Roman"/>
          <w:sz w:val="22"/>
        </w:rPr>
        <w:t xml:space="preserve">g state </w:t>
      </w:r>
      <w:r w:rsidR="0021747B" w:rsidRPr="00666100">
        <w:rPr>
          <w:rFonts w:ascii="Times New Roman" w:hAnsi="Times New Roman"/>
          <w:sz w:val="22"/>
        </w:rPr>
        <w:t xml:space="preserve">tax </w:t>
      </w:r>
      <w:r w:rsidR="00BC787F" w:rsidRPr="00666100">
        <w:rPr>
          <w:rFonts w:ascii="Times New Roman" w:hAnsi="Times New Roman"/>
          <w:sz w:val="22"/>
        </w:rPr>
        <w:t>initiatives</w:t>
      </w:r>
      <w:r w:rsidR="00C669D0" w:rsidRPr="00666100">
        <w:rPr>
          <w:rFonts w:ascii="Times New Roman" w:hAnsi="Times New Roman"/>
          <w:sz w:val="22"/>
        </w:rPr>
        <w:t xml:space="preserve"> on the November ballot.  </w:t>
      </w:r>
      <w:r w:rsidR="00BC787F" w:rsidRPr="00666100">
        <w:rPr>
          <w:rFonts w:ascii="Times New Roman" w:hAnsi="Times New Roman"/>
          <w:sz w:val="22"/>
        </w:rPr>
        <w:t xml:space="preserve">He suggested the board formulate a recommendation for voters.  Mr. Terman also feels that K-12 budgets would suffer if the high-speed rail initiative passes.   </w:t>
      </w:r>
      <w:r w:rsidR="00DE684D">
        <w:rPr>
          <w:rFonts w:ascii="Times New Roman" w:hAnsi="Times New Roman"/>
          <w:sz w:val="22"/>
        </w:rPr>
        <w:t>He</w:t>
      </w:r>
      <w:r w:rsidR="00C669D0" w:rsidRPr="00666100">
        <w:rPr>
          <w:rFonts w:ascii="Times New Roman" w:hAnsi="Times New Roman"/>
          <w:sz w:val="22"/>
        </w:rPr>
        <w:t xml:space="preserve"> </w:t>
      </w:r>
      <w:r w:rsidR="00BC787F" w:rsidRPr="00666100">
        <w:rPr>
          <w:rFonts w:ascii="Times New Roman" w:hAnsi="Times New Roman"/>
          <w:sz w:val="22"/>
        </w:rPr>
        <w:t>expressed</w:t>
      </w:r>
      <w:r w:rsidR="0021747B" w:rsidRPr="00666100">
        <w:rPr>
          <w:rFonts w:ascii="Times New Roman" w:hAnsi="Times New Roman"/>
          <w:sz w:val="22"/>
        </w:rPr>
        <w:t xml:space="preserve"> </w:t>
      </w:r>
      <w:r w:rsidR="00BC787F" w:rsidRPr="00666100">
        <w:rPr>
          <w:rFonts w:ascii="Times New Roman" w:hAnsi="Times New Roman"/>
          <w:sz w:val="22"/>
        </w:rPr>
        <w:t xml:space="preserve">concerns of the possible closure of City College of San Francisco due to the </w:t>
      </w:r>
      <w:proofErr w:type="spellStart"/>
      <w:r w:rsidR="00BC787F" w:rsidRPr="00666100">
        <w:rPr>
          <w:rFonts w:ascii="Times New Roman" w:hAnsi="Times New Roman"/>
          <w:sz w:val="22"/>
        </w:rPr>
        <w:t>AACJC’s</w:t>
      </w:r>
      <w:proofErr w:type="spellEnd"/>
      <w:r w:rsidR="00BC787F" w:rsidRPr="00666100">
        <w:rPr>
          <w:rFonts w:ascii="Times New Roman" w:hAnsi="Times New Roman"/>
          <w:sz w:val="22"/>
        </w:rPr>
        <w:t xml:space="preserve"> accreditation report.  </w:t>
      </w:r>
      <w:r w:rsidR="0021747B" w:rsidRPr="00666100">
        <w:rPr>
          <w:rFonts w:ascii="Times New Roman" w:hAnsi="Times New Roman"/>
          <w:sz w:val="22"/>
        </w:rPr>
        <w:t>Chancellor Thor an</w:t>
      </w:r>
      <w:r w:rsidR="00DE684D">
        <w:rPr>
          <w:rFonts w:ascii="Times New Roman" w:hAnsi="Times New Roman"/>
          <w:sz w:val="22"/>
        </w:rPr>
        <w:t xml:space="preserve">d President Barram responded </w:t>
      </w:r>
      <w:r w:rsidR="0021747B" w:rsidRPr="00666100">
        <w:rPr>
          <w:rFonts w:ascii="Times New Roman" w:hAnsi="Times New Roman"/>
          <w:sz w:val="22"/>
        </w:rPr>
        <w:t xml:space="preserve">that the district </w:t>
      </w:r>
      <w:proofErr w:type="gramStart"/>
      <w:r w:rsidR="0021747B" w:rsidRPr="00666100">
        <w:rPr>
          <w:rFonts w:ascii="Times New Roman" w:hAnsi="Times New Roman"/>
          <w:sz w:val="22"/>
        </w:rPr>
        <w:t>will</w:t>
      </w:r>
      <w:proofErr w:type="gramEnd"/>
      <w:r w:rsidR="0021747B" w:rsidRPr="00666100">
        <w:rPr>
          <w:rFonts w:ascii="Times New Roman" w:hAnsi="Times New Roman"/>
          <w:sz w:val="22"/>
        </w:rPr>
        <w:t xml:space="preserve"> take a </w:t>
      </w:r>
      <w:r w:rsidR="00DE684D">
        <w:rPr>
          <w:rFonts w:ascii="Times New Roman" w:hAnsi="Times New Roman"/>
          <w:sz w:val="22"/>
        </w:rPr>
        <w:t>position on the tax initiatives</w:t>
      </w:r>
      <w:r w:rsidR="004B4692" w:rsidRPr="00666100">
        <w:rPr>
          <w:rFonts w:ascii="Times New Roman" w:hAnsi="Times New Roman"/>
          <w:sz w:val="22"/>
        </w:rPr>
        <w:t>.</w:t>
      </w:r>
    </w:p>
    <w:p w:rsidR="004B4692" w:rsidRPr="00666100" w:rsidRDefault="004B4692" w:rsidP="00C669D0">
      <w:pPr>
        <w:keepNext/>
        <w:tabs>
          <w:tab w:val="left" w:pos="2700"/>
        </w:tabs>
        <w:rPr>
          <w:rFonts w:ascii="Times New Roman" w:hAnsi="Times New Roman"/>
          <w:sz w:val="22"/>
        </w:rPr>
      </w:pPr>
    </w:p>
    <w:p w:rsidR="004B4692" w:rsidRPr="00666100" w:rsidRDefault="004B4692" w:rsidP="004B4692">
      <w:pPr>
        <w:keepNext/>
        <w:rPr>
          <w:rFonts w:ascii="Times New Roman" w:hAnsi="Times New Roman"/>
          <w:sz w:val="22"/>
        </w:rPr>
      </w:pPr>
      <w:r w:rsidRPr="00666100">
        <w:rPr>
          <w:rFonts w:ascii="Times New Roman" w:hAnsi="Times New Roman"/>
          <w:sz w:val="22"/>
        </w:rPr>
        <w:t xml:space="preserve">Trustee Casas Frier, who is a member of the California Community College Trustee board, said that the state board has endorsed the governor’s tax initiative, Prop 30, but abstained </w:t>
      </w:r>
      <w:r w:rsidR="00DE684D">
        <w:rPr>
          <w:rFonts w:ascii="Times New Roman" w:hAnsi="Times New Roman"/>
          <w:sz w:val="22"/>
        </w:rPr>
        <w:t xml:space="preserve">on Prop 32, the Molly </w:t>
      </w:r>
      <w:proofErr w:type="spellStart"/>
      <w:r w:rsidR="00DE684D">
        <w:rPr>
          <w:rFonts w:ascii="Times New Roman" w:hAnsi="Times New Roman"/>
          <w:sz w:val="22"/>
        </w:rPr>
        <w:t>Munger</w:t>
      </w:r>
      <w:proofErr w:type="spellEnd"/>
      <w:r w:rsidRPr="00666100">
        <w:rPr>
          <w:rFonts w:ascii="Times New Roman" w:hAnsi="Times New Roman"/>
          <w:sz w:val="22"/>
        </w:rPr>
        <w:t xml:space="preserve"> initiative.</w:t>
      </w:r>
    </w:p>
    <w:p w:rsidR="004B4692" w:rsidRPr="00666100" w:rsidRDefault="004B4692" w:rsidP="00C669D0">
      <w:pPr>
        <w:keepNext/>
        <w:tabs>
          <w:tab w:val="left" w:pos="2700"/>
        </w:tabs>
        <w:rPr>
          <w:rFonts w:ascii="Times New Roman" w:hAnsi="Times New Roman"/>
          <w:sz w:val="22"/>
        </w:rPr>
      </w:pPr>
    </w:p>
    <w:p w:rsidR="0000639C" w:rsidRPr="00666100" w:rsidRDefault="004B4692" w:rsidP="00C669D0">
      <w:pPr>
        <w:keepNext/>
        <w:tabs>
          <w:tab w:val="left" w:pos="2700"/>
        </w:tabs>
        <w:rPr>
          <w:rFonts w:ascii="Times New Roman" w:hAnsi="Times New Roman"/>
          <w:sz w:val="22"/>
        </w:rPr>
      </w:pPr>
      <w:r w:rsidRPr="00666100">
        <w:rPr>
          <w:rFonts w:ascii="Times New Roman" w:hAnsi="Times New Roman"/>
          <w:sz w:val="22"/>
        </w:rPr>
        <w:t xml:space="preserve">In reference to the status of City College of San Francisco, Foothill President Judy Miner said </w:t>
      </w:r>
      <w:r w:rsidR="0000639C" w:rsidRPr="00666100">
        <w:rPr>
          <w:rFonts w:ascii="Times New Roman" w:hAnsi="Times New Roman"/>
          <w:sz w:val="22"/>
        </w:rPr>
        <w:t xml:space="preserve">that as a resident of San Francisco, </w:t>
      </w:r>
      <w:r w:rsidRPr="00666100">
        <w:rPr>
          <w:rFonts w:ascii="Times New Roman" w:hAnsi="Times New Roman"/>
          <w:sz w:val="22"/>
        </w:rPr>
        <w:t xml:space="preserve">she received a letter from </w:t>
      </w:r>
      <w:r w:rsidR="0000639C" w:rsidRPr="00666100">
        <w:rPr>
          <w:rFonts w:ascii="Times New Roman" w:hAnsi="Times New Roman"/>
          <w:sz w:val="22"/>
        </w:rPr>
        <w:t>City College’s interim president stating that she and the board of trustees have every intention of</w:t>
      </w:r>
      <w:r w:rsidR="00DE684D">
        <w:rPr>
          <w:rFonts w:ascii="Times New Roman" w:hAnsi="Times New Roman"/>
          <w:sz w:val="22"/>
        </w:rPr>
        <w:t xml:space="preserve"> keeping the college open and will</w:t>
      </w:r>
      <w:r w:rsidR="0000639C" w:rsidRPr="00666100">
        <w:rPr>
          <w:rFonts w:ascii="Times New Roman" w:hAnsi="Times New Roman"/>
          <w:sz w:val="22"/>
        </w:rPr>
        <w:t xml:space="preserve"> respond to the 14 points of the recommendations.</w:t>
      </w:r>
    </w:p>
    <w:p w:rsidR="007357D8" w:rsidRPr="00666100" w:rsidRDefault="007357D8" w:rsidP="00C669D0">
      <w:pPr>
        <w:keepNext/>
        <w:tabs>
          <w:tab w:val="left" w:pos="2700"/>
        </w:tabs>
        <w:rPr>
          <w:rFonts w:ascii="Times New Roman" w:hAnsi="Times New Roman"/>
          <w:sz w:val="22"/>
        </w:rPr>
      </w:pPr>
    </w:p>
    <w:p w:rsidR="007357D8" w:rsidRPr="00666100" w:rsidRDefault="007357D8" w:rsidP="00BE0930">
      <w:pPr>
        <w:keepNext/>
        <w:tabs>
          <w:tab w:val="left" w:pos="2700"/>
        </w:tabs>
        <w:ind w:left="720" w:hanging="720"/>
        <w:rPr>
          <w:rFonts w:ascii="Times New Roman" w:hAnsi="Times New Roman"/>
          <w:i/>
          <w:sz w:val="22"/>
          <w:u w:val="single"/>
        </w:rPr>
      </w:pPr>
      <w:r w:rsidRPr="00666100">
        <w:rPr>
          <w:rFonts w:ascii="Times New Roman" w:hAnsi="Times New Roman"/>
          <w:i/>
          <w:sz w:val="22"/>
          <w:u w:val="single"/>
        </w:rPr>
        <w:t>Students</w:t>
      </w:r>
    </w:p>
    <w:p w:rsidR="0000639C" w:rsidRPr="00666100" w:rsidRDefault="00471121" w:rsidP="00BE0930">
      <w:pPr>
        <w:keepNext/>
        <w:tabs>
          <w:tab w:val="left" w:pos="2700"/>
        </w:tabs>
        <w:rPr>
          <w:rFonts w:ascii="Times New Roman" w:hAnsi="Times New Roman"/>
          <w:sz w:val="22"/>
        </w:rPr>
      </w:pPr>
      <w:r w:rsidRPr="00666100">
        <w:rPr>
          <w:rFonts w:ascii="Times New Roman" w:hAnsi="Times New Roman"/>
          <w:sz w:val="22"/>
        </w:rPr>
        <w:t>There were no comments from students.</w:t>
      </w:r>
    </w:p>
    <w:p w:rsidR="0052645E" w:rsidRPr="00666100" w:rsidRDefault="0052645E" w:rsidP="00BE0930">
      <w:pPr>
        <w:keepNext/>
        <w:tabs>
          <w:tab w:val="left" w:pos="2700"/>
        </w:tabs>
        <w:rPr>
          <w:rFonts w:ascii="Times New Roman" w:hAnsi="Times New Roman"/>
          <w:sz w:val="22"/>
        </w:rPr>
      </w:pPr>
    </w:p>
    <w:p w:rsidR="00480475" w:rsidRPr="00666100" w:rsidRDefault="003561CB" w:rsidP="00BE0930">
      <w:pPr>
        <w:keepNext/>
        <w:tabs>
          <w:tab w:val="left" w:pos="2700"/>
        </w:tabs>
        <w:rPr>
          <w:rFonts w:ascii="Times New Roman" w:hAnsi="Times New Roman"/>
          <w:sz w:val="22"/>
        </w:rPr>
      </w:pPr>
      <w:r w:rsidRPr="00666100">
        <w:rPr>
          <w:rFonts w:ascii="Times New Roman" w:hAnsi="Times New Roman"/>
          <w:i/>
          <w:sz w:val="22"/>
          <w:u w:val="single"/>
        </w:rPr>
        <w:t>Staff</w:t>
      </w:r>
    </w:p>
    <w:p w:rsidR="0052645E" w:rsidRPr="00666100" w:rsidRDefault="00471121" w:rsidP="0052645E">
      <w:pPr>
        <w:keepNext/>
        <w:tabs>
          <w:tab w:val="left" w:pos="720"/>
        </w:tabs>
        <w:rPr>
          <w:rFonts w:ascii="Times New Roman" w:hAnsi="Times New Roman"/>
          <w:sz w:val="22"/>
        </w:rPr>
      </w:pPr>
      <w:r w:rsidRPr="00666100">
        <w:rPr>
          <w:rFonts w:ascii="Times New Roman" w:hAnsi="Times New Roman"/>
          <w:sz w:val="22"/>
          <w:u w:val="single"/>
        </w:rPr>
        <w:t>Acting De Anza President Christina Espinosa-Pieb</w:t>
      </w:r>
    </w:p>
    <w:p w:rsidR="009B7225" w:rsidRPr="00666100" w:rsidRDefault="0052645E" w:rsidP="00542272">
      <w:pPr>
        <w:keepNext/>
        <w:tabs>
          <w:tab w:val="left" w:pos="720"/>
        </w:tabs>
        <w:rPr>
          <w:rFonts w:ascii="Times New Roman" w:hAnsi="Times New Roman"/>
          <w:sz w:val="22"/>
        </w:rPr>
      </w:pPr>
      <w:r w:rsidRPr="00666100">
        <w:rPr>
          <w:rFonts w:ascii="Times New Roman" w:hAnsi="Times New Roman"/>
          <w:sz w:val="22"/>
        </w:rPr>
        <w:t>Vice President Espinosa Pieb reported that p</w:t>
      </w:r>
      <w:r w:rsidR="0000639C" w:rsidRPr="00666100">
        <w:rPr>
          <w:rFonts w:ascii="Times New Roman" w:hAnsi="Times New Roman"/>
          <w:sz w:val="22"/>
        </w:rPr>
        <w:t>rograms have</w:t>
      </w:r>
      <w:r w:rsidRPr="00666100">
        <w:rPr>
          <w:rFonts w:ascii="Times New Roman" w:hAnsi="Times New Roman"/>
          <w:sz w:val="22"/>
        </w:rPr>
        <w:t xml:space="preserve"> be</w:t>
      </w:r>
      <w:r w:rsidR="0000639C" w:rsidRPr="00666100">
        <w:rPr>
          <w:rFonts w:ascii="Times New Roman" w:hAnsi="Times New Roman"/>
          <w:sz w:val="22"/>
        </w:rPr>
        <w:t>gun</w:t>
      </w:r>
      <w:r w:rsidRPr="00666100">
        <w:rPr>
          <w:rFonts w:ascii="Times New Roman" w:hAnsi="Times New Roman"/>
          <w:sz w:val="22"/>
        </w:rPr>
        <w:t xml:space="preserve"> moving into the Media and Learning Center and will be ready for classes in the fall. </w:t>
      </w:r>
      <w:r w:rsidR="0000639C" w:rsidRPr="00666100">
        <w:rPr>
          <w:rFonts w:ascii="Times New Roman" w:hAnsi="Times New Roman"/>
          <w:sz w:val="22"/>
        </w:rPr>
        <w:t xml:space="preserve"> </w:t>
      </w:r>
      <w:r w:rsidRPr="00666100">
        <w:rPr>
          <w:rFonts w:ascii="Times New Roman" w:hAnsi="Times New Roman"/>
          <w:sz w:val="22"/>
        </w:rPr>
        <w:t xml:space="preserve">She extended an invitation to trustees and staff to the Summer Bridge Foster Youth luncheon on August 8.  </w:t>
      </w:r>
      <w:r w:rsidR="00542272" w:rsidRPr="00666100">
        <w:rPr>
          <w:rFonts w:ascii="Times New Roman" w:hAnsi="Times New Roman"/>
          <w:sz w:val="22"/>
        </w:rPr>
        <w:t xml:space="preserve">Vice President Espinosa-Pieb also reported that math instructor </w:t>
      </w:r>
      <w:r w:rsidRPr="00666100">
        <w:rPr>
          <w:rFonts w:ascii="Times New Roman" w:hAnsi="Times New Roman"/>
          <w:sz w:val="22"/>
        </w:rPr>
        <w:t xml:space="preserve">Barbara </w:t>
      </w:r>
      <w:proofErr w:type="spellStart"/>
      <w:r w:rsidRPr="00666100">
        <w:rPr>
          <w:rFonts w:ascii="Times New Roman" w:hAnsi="Times New Roman"/>
          <w:sz w:val="22"/>
        </w:rPr>
        <w:t>Illowsky</w:t>
      </w:r>
      <w:proofErr w:type="spellEnd"/>
      <w:r w:rsidRPr="00666100">
        <w:rPr>
          <w:rFonts w:ascii="Times New Roman" w:hAnsi="Times New Roman"/>
          <w:sz w:val="22"/>
        </w:rPr>
        <w:t xml:space="preserve"> has been </w:t>
      </w:r>
      <w:r w:rsidR="00542272" w:rsidRPr="00666100">
        <w:rPr>
          <w:rFonts w:ascii="Times New Roman" w:hAnsi="Times New Roman"/>
          <w:sz w:val="22"/>
        </w:rPr>
        <w:t>selected by the state Chancellor’s Office to serve as Basic Skills Initiative coordinator for the state during 2012-13.  Lastly, she announced that</w:t>
      </w:r>
      <w:r w:rsidRPr="00666100">
        <w:rPr>
          <w:rFonts w:ascii="Times New Roman" w:hAnsi="Times New Roman"/>
          <w:sz w:val="22"/>
        </w:rPr>
        <w:t xml:space="preserve"> De Anza is one of four colle</w:t>
      </w:r>
      <w:r w:rsidR="00542272" w:rsidRPr="00666100">
        <w:rPr>
          <w:rFonts w:ascii="Times New Roman" w:hAnsi="Times New Roman"/>
          <w:sz w:val="22"/>
        </w:rPr>
        <w:t>ges in the nation to</w:t>
      </w:r>
      <w:r w:rsidR="009B7225" w:rsidRPr="00666100">
        <w:rPr>
          <w:rFonts w:ascii="Times New Roman" w:hAnsi="Times New Roman"/>
          <w:sz w:val="22"/>
        </w:rPr>
        <w:t xml:space="preserve"> receive a grant from the Asian American </w:t>
      </w:r>
      <w:r w:rsidR="0072126E" w:rsidRPr="00666100">
        <w:rPr>
          <w:rFonts w:ascii="Times New Roman" w:hAnsi="Times New Roman"/>
          <w:sz w:val="22"/>
        </w:rPr>
        <w:t xml:space="preserve">and </w:t>
      </w:r>
      <w:r w:rsidR="009B7225" w:rsidRPr="00666100">
        <w:rPr>
          <w:rFonts w:ascii="Times New Roman" w:hAnsi="Times New Roman"/>
          <w:sz w:val="22"/>
        </w:rPr>
        <w:t>Native American</w:t>
      </w:r>
      <w:r w:rsidR="00542272" w:rsidRPr="00666100">
        <w:rPr>
          <w:rFonts w:ascii="Times New Roman" w:hAnsi="Times New Roman"/>
          <w:sz w:val="22"/>
        </w:rPr>
        <w:t xml:space="preserve"> Pacific Islander </w:t>
      </w:r>
      <w:r w:rsidR="0072126E" w:rsidRPr="00666100">
        <w:rPr>
          <w:rFonts w:ascii="Times New Roman" w:hAnsi="Times New Roman"/>
          <w:sz w:val="22"/>
        </w:rPr>
        <w:t>scholarship f</w:t>
      </w:r>
      <w:r w:rsidR="00542272" w:rsidRPr="00666100">
        <w:rPr>
          <w:rFonts w:ascii="Times New Roman" w:hAnsi="Times New Roman"/>
          <w:sz w:val="22"/>
        </w:rPr>
        <w:t>und</w:t>
      </w:r>
      <w:r w:rsidR="009B7225" w:rsidRPr="00666100">
        <w:rPr>
          <w:rFonts w:ascii="Times New Roman" w:hAnsi="Times New Roman"/>
          <w:sz w:val="22"/>
        </w:rPr>
        <w:t xml:space="preserve">.  The grant will </w:t>
      </w:r>
      <w:r w:rsidR="0072126E" w:rsidRPr="00666100">
        <w:rPr>
          <w:rFonts w:ascii="Times New Roman" w:hAnsi="Times New Roman"/>
          <w:sz w:val="22"/>
        </w:rPr>
        <w:t>enable De Anza to offer</w:t>
      </w:r>
      <w:r w:rsidR="009B7225" w:rsidRPr="00666100">
        <w:rPr>
          <w:rFonts w:ascii="Times New Roman" w:hAnsi="Times New Roman"/>
          <w:sz w:val="22"/>
        </w:rPr>
        <w:t xml:space="preserve"> 50 scholarships ranging from $2,000 - $5,000</w:t>
      </w:r>
      <w:r w:rsidR="0072126E" w:rsidRPr="00666100">
        <w:rPr>
          <w:rFonts w:ascii="Times New Roman" w:hAnsi="Times New Roman"/>
          <w:sz w:val="22"/>
        </w:rPr>
        <w:t xml:space="preserve"> to qualified students.</w:t>
      </w:r>
    </w:p>
    <w:p w:rsidR="00480475" w:rsidRPr="00666100" w:rsidRDefault="009B7225" w:rsidP="00542272">
      <w:pPr>
        <w:keepNext/>
        <w:tabs>
          <w:tab w:val="left" w:pos="720"/>
        </w:tabs>
        <w:rPr>
          <w:rFonts w:ascii="Times New Roman" w:hAnsi="Times New Roman"/>
          <w:sz w:val="22"/>
        </w:rPr>
      </w:pPr>
      <w:r w:rsidRPr="00666100">
        <w:rPr>
          <w:rFonts w:ascii="Times New Roman" w:hAnsi="Times New Roman"/>
          <w:sz w:val="22"/>
        </w:rPr>
        <w:t xml:space="preserve"> </w:t>
      </w:r>
    </w:p>
    <w:p w:rsidR="0072126E" w:rsidRPr="00666100" w:rsidRDefault="0072126E" w:rsidP="00480475">
      <w:pPr>
        <w:keepNext/>
        <w:tabs>
          <w:tab w:val="left" w:pos="2700"/>
        </w:tabs>
        <w:rPr>
          <w:rFonts w:ascii="Times New Roman" w:hAnsi="Times New Roman"/>
          <w:sz w:val="22"/>
          <w:u w:val="single"/>
        </w:rPr>
      </w:pPr>
      <w:r w:rsidRPr="00666100">
        <w:rPr>
          <w:rFonts w:ascii="Times New Roman" w:hAnsi="Times New Roman"/>
          <w:sz w:val="22"/>
          <w:u w:val="single"/>
        </w:rPr>
        <w:t>Foothill College President Judy Miner</w:t>
      </w:r>
    </w:p>
    <w:p w:rsidR="00A02E62" w:rsidRPr="00666100" w:rsidRDefault="0072126E" w:rsidP="00480475">
      <w:pPr>
        <w:keepNext/>
        <w:tabs>
          <w:tab w:val="left" w:pos="2700"/>
        </w:tabs>
        <w:rPr>
          <w:rFonts w:ascii="Times New Roman" w:hAnsi="Times New Roman"/>
          <w:sz w:val="22"/>
        </w:rPr>
      </w:pPr>
      <w:r w:rsidRPr="00666100">
        <w:rPr>
          <w:rFonts w:ascii="Times New Roman" w:hAnsi="Times New Roman"/>
          <w:sz w:val="22"/>
        </w:rPr>
        <w:t>President Miner thanked T</w:t>
      </w:r>
      <w:r w:rsidR="00480475" w:rsidRPr="00666100">
        <w:rPr>
          <w:rFonts w:ascii="Times New Roman" w:hAnsi="Times New Roman"/>
          <w:sz w:val="22"/>
        </w:rPr>
        <w:t xml:space="preserve">rustee Casas Frier for attending the </w:t>
      </w:r>
      <w:r w:rsidRPr="00666100">
        <w:rPr>
          <w:rFonts w:ascii="Times New Roman" w:hAnsi="Times New Roman"/>
          <w:sz w:val="22"/>
        </w:rPr>
        <w:t>open house of the Summer Academies</w:t>
      </w:r>
      <w:r w:rsidR="00480475" w:rsidRPr="00666100">
        <w:rPr>
          <w:rFonts w:ascii="Times New Roman" w:hAnsi="Times New Roman"/>
          <w:sz w:val="22"/>
        </w:rPr>
        <w:t xml:space="preserve">.  </w:t>
      </w:r>
      <w:r w:rsidR="00A02E62" w:rsidRPr="00666100">
        <w:rPr>
          <w:rFonts w:ascii="Times New Roman" w:hAnsi="Times New Roman"/>
          <w:sz w:val="22"/>
        </w:rPr>
        <w:t>The academies give graduating high school students an opportunity to explore career options while earning a certificate and earning college credits.  The program had a 100% completion rate.</w:t>
      </w:r>
    </w:p>
    <w:p w:rsidR="00A02E62" w:rsidRPr="00666100" w:rsidRDefault="00A02E62" w:rsidP="00480475">
      <w:pPr>
        <w:keepNext/>
        <w:tabs>
          <w:tab w:val="left" w:pos="2700"/>
        </w:tabs>
        <w:rPr>
          <w:rFonts w:ascii="Times New Roman" w:hAnsi="Times New Roman"/>
          <w:sz w:val="22"/>
        </w:rPr>
      </w:pPr>
    </w:p>
    <w:p w:rsidR="00A02E62" w:rsidRPr="00666100" w:rsidRDefault="00A02E62" w:rsidP="00480475">
      <w:pPr>
        <w:keepNext/>
        <w:tabs>
          <w:tab w:val="left" w:pos="2700"/>
        </w:tabs>
        <w:rPr>
          <w:rFonts w:ascii="Times New Roman" w:hAnsi="Times New Roman"/>
          <w:sz w:val="22"/>
        </w:rPr>
      </w:pPr>
      <w:r w:rsidRPr="00666100">
        <w:rPr>
          <w:rFonts w:ascii="Times New Roman" w:hAnsi="Times New Roman"/>
          <w:sz w:val="22"/>
          <w:u w:val="single"/>
        </w:rPr>
        <w:t>Chancellor Linda Thor</w:t>
      </w:r>
    </w:p>
    <w:p w:rsidR="00A02E62" w:rsidRPr="00666100" w:rsidRDefault="00A02E62" w:rsidP="00A02E62">
      <w:pPr>
        <w:keepNext/>
        <w:tabs>
          <w:tab w:val="left" w:pos="2700"/>
        </w:tabs>
        <w:rPr>
          <w:rFonts w:ascii="Times New Roman" w:hAnsi="Times New Roman"/>
          <w:sz w:val="22"/>
        </w:rPr>
      </w:pPr>
      <w:r w:rsidRPr="00666100">
        <w:rPr>
          <w:rFonts w:ascii="Times New Roman" w:hAnsi="Times New Roman"/>
          <w:sz w:val="22"/>
        </w:rPr>
        <w:t xml:space="preserve">Chancellor Thor thanked the board for granting her the time to take a </w:t>
      </w:r>
      <w:r w:rsidR="00221612" w:rsidRPr="00666100">
        <w:rPr>
          <w:rFonts w:ascii="Times New Roman" w:hAnsi="Times New Roman"/>
          <w:sz w:val="22"/>
        </w:rPr>
        <w:t>trip</w:t>
      </w:r>
      <w:r w:rsidR="001C1556" w:rsidRPr="00666100">
        <w:rPr>
          <w:rFonts w:ascii="Times New Roman" w:hAnsi="Times New Roman"/>
          <w:sz w:val="22"/>
        </w:rPr>
        <w:t xml:space="preserve"> to her home country.  She also thanked President Miner for serving as </w:t>
      </w:r>
      <w:r w:rsidRPr="00666100">
        <w:rPr>
          <w:rFonts w:ascii="Times New Roman" w:hAnsi="Times New Roman"/>
          <w:sz w:val="22"/>
        </w:rPr>
        <w:t>acting chancellor during that time.</w:t>
      </w:r>
    </w:p>
    <w:p w:rsidR="00A02E62" w:rsidRPr="00666100" w:rsidRDefault="00A02E62" w:rsidP="00A02E62">
      <w:pPr>
        <w:keepNext/>
        <w:tabs>
          <w:tab w:val="left" w:pos="2700"/>
        </w:tabs>
        <w:rPr>
          <w:rFonts w:ascii="Times New Roman" w:hAnsi="Times New Roman"/>
          <w:sz w:val="22"/>
        </w:rPr>
      </w:pPr>
    </w:p>
    <w:p w:rsidR="00A02E62" w:rsidRPr="00666100" w:rsidRDefault="00221612" w:rsidP="00A02E62">
      <w:pPr>
        <w:keepNext/>
        <w:tabs>
          <w:tab w:val="left" w:pos="2700"/>
        </w:tabs>
        <w:rPr>
          <w:rFonts w:ascii="Times New Roman" w:hAnsi="Times New Roman"/>
          <w:sz w:val="22"/>
        </w:rPr>
      </w:pPr>
      <w:r w:rsidRPr="00666100">
        <w:rPr>
          <w:rFonts w:ascii="Times New Roman" w:hAnsi="Times New Roman"/>
          <w:sz w:val="22"/>
        </w:rPr>
        <w:t xml:space="preserve">Chancellor Thor said that the presentations to local city councils and school districts continue.  The next presentation is </w:t>
      </w:r>
      <w:r w:rsidR="00A02E62" w:rsidRPr="00666100">
        <w:rPr>
          <w:rFonts w:ascii="Times New Roman" w:hAnsi="Times New Roman"/>
          <w:sz w:val="22"/>
        </w:rPr>
        <w:t xml:space="preserve">to the Mountain View-Los Altos High School District </w:t>
      </w:r>
      <w:r w:rsidRPr="00666100">
        <w:rPr>
          <w:rFonts w:ascii="Times New Roman" w:hAnsi="Times New Roman"/>
          <w:sz w:val="22"/>
        </w:rPr>
        <w:t xml:space="preserve">board </w:t>
      </w:r>
      <w:r w:rsidR="00A02E62" w:rsidRPr="00666100">
        <w:rPr>
          <w:rFonts w:ascii="Times New Roman" w:hAnsi="Times New Roman"/>
          <w:sz w:val="22"/>
        </w:rPr>
        <w:t>on August 13 at 7 p.m.</w:t>
      </w:r>
    </w:p>
    <w:p w:rsidR="00A02E62" w:rsidRPr="00666100" w:rsidRDefault="00A02E62" w:rsidP="00A02E62">
      <w:pPr>
        <w:keepNext/>
        <w:tabs>
          <w:tab w:val="left" w:pos="2700"/>
        </w:tabs>
        <w:rPr>
          <w:rFonts w:ascii="Times New Roman" w:hAnsi="Times New Roman"/>
          <w:sz w:val="22"/>
        </w:rPr>
      </w:pPr>
    </w:p>
    <w:p w:rsidR="00A02E62" w:rsidRPr="00666100" w:rsidRDefault="00A02E62" w:rsidP="00A02E62">
      <w:pPr>
        <w:keepNext/>
        <w:tabs>
          <w:tab w:val="left" w:pos="2700"/>
        </w:tabs>
        <w:rPr>
          <w:rFonts w:ascii="Times New Roman" w:hAnsi="Times New Roman"/>
          <w:sz w:val="22"/>
        </w:rPr>
      </w:pPr>
      <w:r w:rsidRPr="00666100">
        <w:rPr>
          <w:rFonts w:ascii="Times New Roman" w:hAnsi="Times New Roman"/>
          <w:sz w:val="22"/>
          <w:u w:val="single"/>
        </w:rPr>
        <w:t>Faculty Association President Rich Hansen</w:t>
      </w:r>
    </w:p>
    <w:p w:rsidR="00666100" w:rsidRPr="00666100" w:rsidRDefault="00221612" w:rsidP="00221612">
      <w:pPr>
        <w:keepNext/>
        <w:tabs>
          <w:tab w:val="left" w:pos="2700"/>
        </w:tabs>
        <w:rPr>
          <w:rFonts w:ascii="Times New Roman" w:hAnsi="Times New Roman"/>
          <w:sz w:val="22"/>
        </w:rPr>
      </w:pPr>
      <w:r w:rsidRPr="00666100">
        <w:rPr>
          <w:rFonts w:ascii="Times New Roman" w:hAnsi="Times New Roman"/>
          <w:sz w:val="22"/>
        </w:rPr>
        <w:t xml:space="preserve">President Hansen said that the </w:t>
      </w:r>
      <w:proofErr w:type="gramStart"/>
      <w:r w:rsidRPr="00666100">
        <w:rPr>
          <w:rFonts w:ascii="Times New Roman" w:hAnsi="Times New Roman"/>
          <w:sz w:val="22"/>
        </w:rPr>
        <w:t>faculty are</w:t>
      </w:r>
      <w:proofErr w:type="gramEnd"/>
      <w:r w:rsidRPr="00666100">
        <w:rPr>
          <w:rFonts w:ascii="Times New Roman" w:hAnsi="Times New Roman"/>
          <w:sz w:val="22"/>
        </w:rPr>
        <w:t xml:space="preserve"> concerned about the uncooperative way the Accrediting Commission acts toward colleges that are facing problems.   He added that the statewide Consultation Council is considering asking the state chancellor’s office to reinstate a task force </w:t>
      </w:r>
      <w:r w:rsidR="00666100" w:rsidRPr="00666100">
        <w:rPr>
          <w:rFonts w:ascii="Times New Roman" w:hAnsi="Times New Roman"/>
          <w:sz w:val="22"/>
        </w:rPr>
        <w:t>to address concerns about the Accrediting Commission.</w:t>
      </w:r>
    </w:p>
    <w:p w:rsidR="00913240" w:rsidRPr="00666100" w:rsidRDefault="00913240" w:rsidP="00221612">
      <w:pPr>
        <w:keepNext/>
        <w:tabs>
          <w:tab w:val="left" w:pos="2700"/>
        </w:tabs>
        <w:rPr>
          <w:rFonts w:ascii="Times New Roman" w:hAnsi="Times New Roman"/>
          <w:i/>
          <w:sz w:val="22"/>
          <w:u w:val="single"/>
        </w:rPr>
      </w:pPr>
    </w:p>
    <w:p w:rsidR="007357D8" w:rsidRPr="00666100" w:rsidRDefault="007357D8" w:rsidP="00BE0930">
      <w:pPr>
        <w:keepNext/>
        <w:tabs>
          <w:tab w:val="left" w:pos="2700"/>
        </w:tabs>
        <w:ind w:left="720" w:hanging="720"/>
        <w:rPr>
          <w:rFonts w:ascii="Times New Roman" w:hAnsi="Times New Roman"/>
          <w:i/>
          <w:sz w:val="22"/>
          <w:u w:val="single"/>
        </w:rPr>
      </w:pPr>
      <w:r w:rsidRPr="00666100">
        <w:rPr>
          <w:rFonts w:ascii="Times New Roman" w:hAnsi="Times New Roman"/>
          <w:i/>
          <w:sz w:val="22"/>
          <w:u w:val="single"/>
        </w:rPr>
        <w:t>Board</w:t>
      </w:r>
    </w:p>
    <w:p w:rsidR="00407BB4" w:rsidRPr="00666100" w:rsidRDefault="00407BB4" w:rsidP="00BE0930">
      <w:pPr>
        <w:keepNext/>
        <w:rPr>
          <w:rFonts w:ascii="Times New Roman" w:hAnsi="Times New Roman"/>
          <w:sz w:val="22"/>
          <w:vertAlign w:val="subscript"/>
        </w:rPr>
      </w:pPr>
    </w:p>
    <w:p w:rsidR="00407BB4" w:rsidRPr="00666100" w:rsidRDefault="008D1DB9" w:rsidP="00BE0930">
      <w:pPr>
        <w:keepNext/>
        <w:rPr>
          <w:rFonts w:ascii="Times New Roman" w:hAnsi="Times New Roman"/>
          <w:sz w:val="22"/>
        </w:rPr>
      </w:pPr>
      <w:r>
        <w:rPr>
          <w:rFonts w:ascii="Times New Roman" w:hAnsi="Times New Roman"/>
          <w:sz w:val="22"/>
          <w:u w:val="single"/>
        </w:rPr>
        <w:t xml:space="preserve">Foothill </w:t>
      </w:r>
      <w:r w:rsidR="00407BB4" w:rsidRPr="00666100">
        <w:rPr>
          <w:rFonts w:ascii="Times New Roman" w:hAnsi="Times New Roman"/>
          <w:sz w:val="22"/>
          <w:u w:val="single"/>
        </w:rPr>
        <w:t>Student Trustee Antonia Zavala</w:t>
      </w:r>
    </w:p>
    <w:p w:rsidR="00652CF7" w:rsidRPr="00666100" w:rsidRDefault="00666100" w:rsidP="00666100">
      <w:pPr>
        <w:keepNext/>
        <w:rPr>
          <w:rFonts w:ascii="Times New Roman" w:hAnsi="Times New Roman"/>
          <w:sz w:val="22"/>
        </w:rPr>
      </w:pPr>
      <w:r w:rsidRPr="00666100">
        <w:rPr>
          <w:rFonts w:ascii="Times New Roman" w:hAnsi="Times New Roman"/>
          <w:sz w:val="22"/>
        </w:rPr>
        <w:t>Student Trustee</w:t>
      </w:r>
      <w:r>
        <w:rPr>
          <w:rFonts w:ascii="Times New Roman" w:hAnsi="Times New Roman"/>
          <w:sz w:val="22"/>
        </w:rPr>
        <w:t xml:space="preserve"> Zaval</w:t>
      </w:r>
      <w:r w:rsidR="00C3243A">
        <w:rPr>
          <w:rFonts w:ascii="Times New Roman" w:hAnsi="Times New Roman"/>
          <w:sz w:val="22"/>
        </w:rPr>
        <w:t>a</w:t>
      </w:r>
      <w:r>
        <w:rPr>
          <w:rFonts w:ascii="Times New Roman" w:hAnsi="Times New Roman"/>
          <w:sz w:val="22"/>
        </w:rPr>
        <w:t xml:space="preserve"> announced that De Anza students have designated the week of October 10 as Political Action Week.  College hour events will include voter registration and v</w:t>
      </w:r>
      <w:r w:rsidR="008D1DB9">
        <w:rPr>
          <w:rFonts w:ascii="Times New Roman" w:hAnsi="Times New Roman"/>
          <w:sz w:val="22"/>
        </w:rPr>
        <w:t>oter awareness, and l</w:t>
      </w:r>
      <w:r w:rsidR="00652CF7" w:rsidRPr="00666100">
        <w:rPr>
          <w:rFonts w:ascii="Times New Roman" w:hAnsi="Times New Roman"/>
          <w:sz w:val="22"/>
        </w:rPr>
        <w:t xml:space="preserve">ocal legislators </w:t>
      </w:r>
      <w:r w:rsidR="008D1DB9">
        <w:rPr>
          <w:rFonts w:ascii="Times New Roman" w:hAnsi="Times New Roman"/>
          <w:sz w:val="22"/>
        </w:rPr>
        <w:t xml:space="preserve">have also been invited to speak in support of </w:t>
      </w:r>
      <w:r w:rsidR="00652CF7" w:rsidRPr="00666100">
        <w:rPr>
          <w:rFonts w:ascii="Times New Roman" w:hAnsi="Times New Roman"/>
          <w:sz w:val="22"/>
        </w:rPr>
        <w:t xml:space="preserve">Prop </w:t>
      </w:r>
      <w:r>
        <w:rPr>
          <w:rFonts w:ascii="Times New Roman" w:hAnsi="Times New Roman"/>
          <w:sz w:val="22"/>
        </w:rPr>
        <w:t>30</w:t>
      </w:r>
      <w:r w:rsidR="008D1DB9">
        <w:rPr>
          <w:rFonts w:ascii="Times New Roman" w:hAnsi="Times New Roman"/>
          <w:sz w:val="22"/>
        </w:rPr>
        <w:t>.  Students are planning to be involved in the November election process.  She announced that</w:t>
      </w:r>
      <w:r w:rsidR="00652CF7" w:rsidRPr="00666100">
        <w:rPr>
          <w:rFonts w:ascii="Times New Roman" w:hAnsi="Times New Roman"/>
          <w:sz w:val="22"/>
        </w:rPr>
        <w:t xml:space="preserve"> student council orientation</w:t>
      </w:r>
      <w:r w:rsidR="008D1DB9">
        <w:rPr>
          <w:rFonts w:ascii="Times New Roman" w:hAnsi="Times New Roman"/>
          <w:sz w:val="22"/>
        </w:rPr>
        <w:t xml:space="preserve"> </w:t>
      </w:r>
      <w:r w:rsidR="00FE2F03">
        <w:rPr>
          <w:rFonts w:ascii="Times New Roman" w:hAnsi="Times New Roman"/>
          <w:sz w:val="22"/>
        </w:rPr>
        <w:t xml:space="preserve">has been scheduled for early September 6-7.  </w:t>
      </w:r>
    </w:p>
    <w:p w:rsidR="00DE684D" w:rsidRDefault="00DE684D" w:rsidP="00666100">
      <w:pPr>
        <w:keepNext/>
        <w:rPr>
          <w:rFonts w:ascii="Times New Roman" w:hAnsi="Times New Roman"/>
          <w:sz w:val="22"/>
        </w:rPr>
      </w:pPr>
    </w:p>
    <w:p w:rsidR="00652CF7" w:rsidRPr="00666100" w:rsidRDefault="00FE2F03" w:rsidP="00666100">
      <w:pPr>
        <w:keepNext/>
        <w:rPr>
          <w:rFonts w:ascii="Times New Roman" w:hAnsi="Times New Roman"/>
          <w:sz w:val="22"/>
        </w:rPr>
      </w:pPr>
      <w:r>
        <w:rPr>
          <w:rFonts w:ascii="Times New Roman" w:hAnsi="Times New Roman"/>
          <w:sz w:val="22"/>
        </w:rPr>
        <w:t>Lastly, Student Trustee Zavala a</w:t>
      </w:r>
      <w:r w:rsidR="00652CF7" w:rsidRPr="00666100">
        <w:rPr>
          <w:rFonts w:ascii="Times New Roman" w:hAnsi="Times New Roman"/>
          <w:sz w:val="22"/>
        </w:rPr>
        <w:t xml:space="preserve">nnounced that a De Anza student </w:t>
      </w:r>
      <w:r>
        <w:rPr>
          <w:rFonts w:ascii="Times New Roman" w:hAnsi="Times New Roman"/>
          <w:sz w:val="22"/>
        </w:rPr>
        <w:t>was the recipient of a scholarship from the Bay Area Gardeners Association.</w:t>
      </w:r>
    </w:p>
    <w:p w:rsidR="00FE2F03" w:rsidRDefault="00FE2F03" w:rsidP="00666100">
      <w:pPr>
        <w:keepNext/>
        <w:rPr>
          <w:rFonts w:ascii="Times New Roman" w:hAnsi="Times New Roman"/>
          <w:sz w:val="22"/>
          <w:u w:val="single"/>
        </w:rPr>
      </w:pPr>
    </w:p>
    <w:p w:rsidR="00652CF7" w:rsidRPr="00666100" w:rsidRDefault="00C3243A" w:rsidP="00666100">
      <w:pPr>
        <w:keepNext/>
        <w:rPr>
          <w:rFonts w:ascii="Times New Roman" w:hAnsi="Times New Roman"/>
          <w:sz w:val="22"/>
        </w:rPr>
      </w:pPr>
      <w:r>
        <w:rPr>
          <w:rFonts w:ascii="Times New Roman" w:hAnsi="Times New Roman"/>
          <w:sz w:val="22"/>
          <w:u w:val="single"/>
        </w:rPr>
        <w:t>De An</w:t>
      </w:r>
      <w:r w:rsidR="00FE2F03">
        <w:rPr>
          <w:rFonts w:ascii="Times New Roman" w:hAnsi="Times New Roman"/>
          <w:sz w:val="22"/>
          <w:u w:val="single"/>
        </w:rPr>
        <w:t xml:space="preserve">za </w:t>
      </w:r>
      <w:r w:rsidR="00652CF7" w:rsidRPr="00666100">
        <w:rPr>
          <w:rFonts w:ascii="Times New Roman" w:hAnsi="Times New Roman"/>
          <w:sz w:val="22"/>
          <w:u w:val="single"/>
        </w:rPr>
        <w:t>Student Trustee Vincent Mendoza</w:t>
      </w:r>
    </w:p>
    <w:p w:rsidR="00C90F63" w:rsidRDefault="00FE2F03" w:rsidP="00666100">
      <w:pPr>
        <w:keepNext/>
        <w:rPr>
          <w:rFonts w:ascii="Times New Roman" w:hAnsi="Times New Roman"/>
          <w:sz w:val="22"/>
        </w:rPr>
      </w:pPr>
      <w:r>
        <w:rPr>
          <w:rFonts w:ascii="Times New Roman" w:hAnsi="Times New Roman"/>
          <w:sz w:val="22"/>
        </w:rPr>
        <w:t>Student Trustee Mendoza attended a meeting of the Student Senate for California Community Colleges where Rich Copenhagen, former student</w:t>
      </w:r>
      <w:r w:rsidR="00C3243A">
        <w:rPr>
          <w:rFonts w:ascii="Times New Roman" w:hAnsi="Times New Roman"/>
          <w:sz w:val="22"/>
        </w:rPr>
        <w:t xml:space="preserve"> trustee at Peralta Community College District, was elected president.  Student Trustee Mendoza expressed his appreciation and thanks to the board for their support of student trustees.   He said the </w:t>
      </w:r>
      <w:r w:rsidR="00C90F63">
        <w:rPr>
          <w:rFonts w:ascii="Times New Roman" w:hAnsi="Times New Roman"/>
          <w:sz w:val="22"/>
        </w:rPr>
        <w:t>students are also planning to participate in the November election process in support of Prop 30.</w:t>
      </w:r>
    </w:p>
    <w:p w:rsidR="00583B8F" w:rsidRPr="00666100" w:rsidRDefault="00583B8F" w:rsidP="00BE0930">
      <w:pPr>
        <w:keepNext/>
        <w:rPr>
          <w:rFonts w:ascii="Times New Roman" w:hAnsi="Times New Roman"/>
          <w:sz w:val="22"/>
        </w:rPr>
      </w:pPr>
    </w:p>
    <w:p w:rsidR="00DE684D" w:rsidRDefault="00DE684D" w:rsidP="00BE0930">
      <w:pPr>
        <w:keepNext/>
        <w:rPr>
          <w:rFonts w:ascii="Times New Roman" w:hAnsi="Times New Roman"/>
          <w:sz w:val="22"/>
          <w:u w:val="single"/>
        </w:rPr>
      </w:pPr>
    </w:p>
    <w:p w:rsidR="00FD575C" w:rsidRPr="00666100" w:rsidRDefault="006A3660" w:rsidP="00BE0930">
      <w:pPr>
        <w:keepNext/>
        <w:rPr>
          <w:rFonts w:ascii="Times New Roman" w:hAnsi="Times New Roman"/>
          <w:sz w:val="22"/>
          <w:u w:val="single"/>
        </w:rPr>
      </w:pPr>
      <w:r w:rsidRPr="00666100">
        <w:rPr>
          <w:rFonts w:ascii="Times New Roman" w:hAnsi="Times New Roman"/>
          <w:sz w:val="22"/>
          <w:u w:val="single"/>
        </w:rPr>
        <w:t>APPROVAL OF CONSENT CALENDA</w:t>
      </w:r>
      <w:r w:rsidR="00487871" w:rsidRPr="00666100">
        <w:rPr>
          <w:rFonts w:ascii="Times New Roman" w:hAnsi="Times New Roman"/>
          <w:sz w:val="22"/>
          <w:u w:val="single"/>
        </w:rPr>
        <w:t>R</w:t>
      </w:r>
    </w:p>
    <w:p w:rsidR="00FD575C" w:rsidRPr="00666100" w:rsidRDefault="00FD575C" w:rsidP="00BE0930">
      <w:pPr>
        <w:keepNext/>
        <w:rPr>
          <w:rFonts w:ascii="Times New Roman" w:hAnsi="Times New Roman"/>
          <w:sz w:val="22"/>
          <w:u w:val="single"/>
        </w:rPr>
      </w:pPr>
    </w:p>
    <w:p w:rsidR="007357D8" w:rsidRPr="00666100" w:rsidRDefault="00FD575C" w:rsidP="00BE0930">
      <w:pPr>
        <w:keepNext/>
        <w:rPr>
          <w:rFonts w:ascii="Times New Roman" w:hAnsi="Times New Roman"/>
          <w:sz w:val="22"/>
        </w:rPr>
      </w:pPr>
      <w:r w:rsidRPr="00666100">
        <w:rPr>
          <w:rFonts w:ascii="Times New Roman" w:hAnsi="Times New Roman"/>
          <w:sz w:val="22"/>
        </w:rPr>
        <w:t>Items 3, 5, and 7 were removed for separate discussion and action.</w:t>
      </w:r>
    </w:p>
    <w:p w:rsidR="00D8325D" w:rsidRPr="00666100" w:rsidRDefault="00D8325D" w:rsidP="00BE0930">
      <w:pPr>
        <w:keepNext/>
        <w:tabs>
          <w:tab w:val="left" w:pos="2250"/>
          <w:tab w:val="left" w:pos="3060"/>
        </w:tabs>
        <w:rPr>
          <w:rFonts w:ascii="Times New Roman" w:hAnsi="Times New Roman"/>
          <w:b/>
          <w:sz w:val="22"/>
        </w:rPr>
      </w:pPr>
    </w:p>
    <w:p w:rsidR="007357D8" w:rsidRPr="00666100" w:rsidRDefault="007357D8" w:rsidP="00BE0930">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FD575C" w:rsidRPr="00666100">
        <w:rPr>
          <w:rFonts w:ascii="Times New Roman" w:hAnsi="Times New Roman"/>
          <w:b/>
          <w:sz w:val="22"/>
        </w:rPr>
        <w:t>Cheng/Swenson</w:t>
      </w:r>
    </w:p>
    <w:p w:rsidR="007357D8" w:rsidRPr="00666100" w:rsidRDefault="007357D8" w:rsidP="00BE0930">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7357D8" w:rsidRPr="00666100" w:rsidRDefault="007357D8" w:rsidP="00BE0930">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7357D8" w:rsidRPr="00666100" w:rsidRDefault="007357D8" w:rsidP="00BE0930">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00024E7F" w:rsidRPr="00666100">
        <w:rPr>
          <w:rFonts w:ascii="Times New Roman" w:hAnsi="Times New Roman"/>
          <w:sz w:val="22"/>
        </w:rPr>
        <w:t xml:space="preserve"> i</w:t>
      </w:r>
      <w:r w:rsidR="00FD575C" w:rsidRPr="00666100">
        <w:rPr>
          <w:rFonts w:ascii="Times New Roman" w:hAnsi="Times New Roman"/>
          <w:sz w:val="22"/>
        </w:rPr>
        <w:t xml:space="preserve">tems 1, 2, 4-6, and 8 – 23 </w:t>
      </w:r>
      <w:r w:rsidRPr="00666100">
        <w:rPr>
          <w:rFonts w:ascii="Times New Roman" w:hAnsi="Times New Roman"/>
          <w:sz w:val="22"/>
        </w:rPr>
        <w:t>on the Consent Calendar as follows:</w:t>
      </w:r>
    </w:p>
    <w:p w:rsidR="007357D8" w:rsidRPr="00666100" w:rsidRDefault="007357D8" w:rsidP="00BE0930">
      <w:pPr>
        <w:keepNext/>
        <w:tabs>
          <w:tab w:val="left" w:pos="1800"/>
        </w:tabs>
        <w:ind w:left="720" w:hanging="720"/>
        <w:rPr>
          <w:rFonts w:ascii="Times New Roman" w:hAnsi="Times New Roman"/>
          <w:sz w:val="22"/>
        </w:rPr>
      </w:pPr>
      <w:r w:rsidRPr="00666100">
        <w:rPr>
          <w:rFonts w:ascii="Times New Roman" w:hAnsi="Times New Roman"/>
          <w:sz w:val="22"/>
        </w:rPr>
        <w:tab/>
      </w:r>
    </w:p>
    <w:p w:rsidR="003561CB" w:rsidRPr="00666100" w:rsidRDefault="007357D8" w:rsidP="00BE0930">
      <w:pPr>
        <w:keepNext/>
        <w:ind w:left="1710" w:hanging="990"/>
        <w:rPr>
          <w:rFonts w:ascii="Times New Roman" w:hAnsi="Times New Roman"/>
          <w:sz w:val="22"/>
        </w:rPr>
      </w:pPr>
      <w:r w:rsidRPr="00666100">
        <w:rPr>
          <w:rFonts w:ascii="Times New Roman" w:hAnsi="Times New Roman"/>
          <w:b/>
          <w:sz w:val="22"/>
          <w:u w:val="single"/>
        </w:rPr>
        <w:t>Item 1</w:t>
      </w:r>
      <w:r w:rsidRPr="00666100">
        <w:rPr>
          <w:rFonts w:ascii="Times New Roman" w:hAnsi="Times New Roman"/>
          <w:b/>
          <w:sz w:val="22"/>
        </w:rPr>
        <w:t xml:space="preserve"> – </w:t>
      </w:r>
      <w:r w:rsidRPr="00666100">
        <w:rPr>
          <w:rFonts w:ascii="Times New Roman" w:hAnsi="Times New Roman"/>
          <w:b/>
          <w:sz w:val="22"/>
        </w:rPr>
        <w:tab/>
        <w:t>Approved</w:t>
      </w:r>
      <w:r w:rsidR="003561CB" w:rsidRPr="00666100">
        <w:rPr>
          <w:rFonts w:ascii="Times New Roman" w:hAnsi="Times New Roman"/>
          <w:b/>
          <w:sz w:val="22"/>
        </w:rPr>
        <w:t xml:space="preserve"> </w:t>
      </w:r>
      <w:r w:rsidR="003561CB" w:rsidRPr="00666100">
        <w:rPr>
          <w:rFonts w:ascii="Times New Roman" w:hAnsi="Times New Roman"/>
          <w:sz w:val="22"/>
        </w:rPr>
        <w:t>BP 9140 Benefits for Trustees</w:t>
      </w:r>
    </w:p>
    <w:p w:rsidR="007357D8" w:rsidRPr="00666100" w:rsidRDefault="007357D8" w:rsidP="00BE0930">
      <w:pPr>
        <w:keepNext/>
        <w:ind w:left="1710" w:hanging="990"/>
        <w:rPr>
          <w:rFonts w:ascii="Times New Roman" w:hAnsi="Times New Roman"/>
          <w:b/>
          <w:sz w:val="22"/>
          <w:u w:val="single"/>
        </w:rPr>
      </w:pPr>
    </w:p>
    <w:p w:rsidR="003561CB" w:rsidRPr="00666100" w:rsidRDefault="007357D8" w:rsidP="00BE0930">
      <w:pPr>
        <w:keepNext/>
        <w:ind w:left="1710" w:hanging="990"/>
        <w:rPr>
          <w:rFonts w:ascii="Times New Roman" w:hAnsi="Times New Roman"/>
          <w:sz w:val="22"/>
        </w:rPr>
      </w:pPr>
      <w:r w:rsidRPr="00666100">
        <w:rPr>
          <w:rFonts w:ascii="Times New Roman" w:hAnsi="Times New Roman"/>
          <w:b/>
          <w:sz w:val="22"/>
          <w:u w:val="single"/>
        </w:rPr>
        <w:t>Item 2</w:t>
      </w:r>
      <w:r w:rsidRPr="00666100">
        <w:rPr>
          <w:rFonts w:ascii="Times New Roman" w:hAnsi="Times New Roman"/>
          <w:b/>
          <w:sz w:val="22"/>
        </w:rPr>
        <w:t xml:space="preserve"> –</w:t>
      </w:r>
      <w:r w:rsidRPr="00666100">
        <w:rPr>
          <w:rFonts w:ascii="Times New Roman" w:hAnsi="Times New Roman"/>
          <w:b/>
          <w:sz w:val="22"/>
        </w:rPr>
        <w:tab/>
      </w:r>
      <w:r w:rsidR="003561CB" w:rsidRPr="00666100">
        <w:rPr>
          <w:rFonts w:ascii="Times New Roman" w:hAnsi="Times New Roman"/>
          <w:b/>
          <w:sz w:val="22"/>
        </w:rPr>
        <w:t>Approv</w:t>
      </w:r>
      <w:r w:rsidR="00024E7F" w:rsidRPr="00666100">
        <w:rPr>
          <w:rFonts w:ascii="Times New Roman" w:hAnsi="Times New Roman"/>
          <w:b/>
          <w:sz w:val="22"/>
        </w:rPr>
        <w:t>ed</w:t>
      </w:r>
      <w:r w:rsidR="00024E7F" w:rsidRPr="00666100">
        <w:rPr>
          <w:rFonts w:ascii="Times New Roman" w:hAnsi="Times New Roman"/>
          <w:sz w:val="22"/>
        </w:rPr>
        <w:t xml:space="preserve"> </w:t>
      </w:r>
      <w:r w:rsidR="003561CB" w:rsidRPr="00666100">
        <w:rPr>
          <w:rFonts w:ascii="Times New Roman" w:hAnsi="Times New Roman"/>
          <w:sz w:val="22"/>
        </w:rPr>
        <w:t>BP 9200 Conflict of Interest</w:t>
      </w:r>
    </w:p>
    <w:p w:rsidR="007357D8" w:rsidRPr="00666100" w:rsidRDefault="007357D8" w:rsidP="00BE0930">
      <w:pPr>
        <w:keepNext/>
        <w:ind w:left="1710" w:hanging="990"/>
        <w:rPr>
          <w:rFonts w:ascii="Times New Roman" w:hAnsi="Times New Roman"/>
          <w:sz w:val="22"/>
          <w:u w:val="single"/>
        </w:rPr>
      </w:pPr>
    </w:p>
    <w:p w:rsidR="003561CB" w:rsidRPr="00666100" w:rsidRDefault="007357D8" w:rsidP="00BE0930">
      <w:pPr>
        <w:keepNext/>
        <w:tabs>
          <w:tab w:val="left" w:pos="1620"/>
        </w:tabs>
        <w:ind w:left="1710" w:hanging="990"/>
        <w:rPr>
          <w:rFonts w:ascii="Times New Roman" w:hAnsi="Times New Roman"/>
          <w:sz w:val="22"/>
        </w:rPr>
      </w:pPr>
      <w:r w:rsidRPr="00666100">
        <w:rPr>
          <w:rFonts w:ascii="Times New Roman" w:hAnsi="Times New Roman"/>
          <w:b/>
          <w:sz w:val="22"/>
          <w:u w:val="single"/>
        </w:rPr>
        <w:t>Item 4</w:t>
      </w:r>
      <w:r w:rsidRPr="00666100">
        <w:rPr>
          <w:rFonts w:ascii="Times New Roman" w:hAnsi="Times New Roman"/>
          <w:sz w:val="22"/>
        </w:rPr>
        <w:t xml:space="preserve"> </w:t>
      </w:r>
      <w:r w:rsidRPr="00666100">
        <w:rPr>
          <w:rFonts w:ascii="Times New Roman" w:hAnsi="Times New Roman"/>
          <w:b/>
          <w:sz w:val="22"/>
        </w:rPr>
        <w:t>–</w:t>
      </w:r>
      <w:r w:rsidRPr="00666100">
        <w:rPr>
          <w:rFonts w:ascii="Times New Roman" w:hAnsi="Times New Roman"/>
          <w:b/>
          <w:sz w:val="22"/>
        </w:rPr>
        <w:tab/>
        <w:t xml:space="preserve"> </w:t>
      </w:r>
      <w:r w:rsidR="003561CB" w:rsidRPr="00666100">
        <w:rPr>
          <w:rFonts w:ascii="Times New Roman" w:hAnsi="Times New Roman"/>
          <w:b/>
          <w:sz w:val="22"/>
        </w:rPr>
        <w:t xml:space="preserve">Ratified </w:t>
      </w:r>
      <w:r w:rsidR="003561CB" w:rsidRPr="00666100">
        <w:rPr>
          <w:rFonts w:ascii="Times New Roman" w:hAnsi="Times New Roman"/>
          <w:sz w:val="22"/>
        </w:rPr>
        <w:t>Board Warrants Greater than $5,000 for May ands June 2012</w:t>
      </w:r>
    </w:p>
    <w:p w:rsidR="007357D8" w:rsidRPr="00666100" w:rsidRDefault="007357D8" w:rsidP="00BE0930">
      <w:pPr>
        <w:keepNext/>
        <w:ind w:left="1710" w:hanging="990"/>
        <w:rPr>
          <w:rFonts w:ascii="Times New Roman" w:hAnsi="Times New Roman"/>
          <w:sz w:val="22"/>
        </w:rPr>
      </w:pPr>
    </w:p>
    <w:p w:rsidR="003561CB" w:rsidRPr="00666100" w:rsidRDefault="007357D8"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6</w:t>
      </w:r>
      <w:r w:rsidRPr="00666100">
        <w:rPr>
          <w:rFonts w:ascii="Times New Roman" w:hAnsi="Times New Roman"/>
          <w:b/>
          <w:sz w:val="22"/>
        </w:rPr>
        <w:t xml:space="preserve"> –</w:t>
      </w:r>
      <w:r w:rsidRPr="00666100">
        <w:rPr>
          <w:rFonts w:ascii="Times New Roman" w:hAnsi="Times New Roman"/>
          <w:b/>
          <w:sz w:val="22"/>
        </w:rPr>
        <w:tab/>
      </w:r>
      <w:r w:rsidR="003561CB" w:rsidRPr="00666100">
        <w:rPr>
          <w:rFonts w:ascii="Times New Roman" w:hAnsi="Times New Roman"/>
          <w:b/>
          <w:sz w:val="22"/>
        </w:rPr>
        <w:t xml:space="preserve">Adopted </w:t>
      </w:r>
      <w:r w:rsidR="003561CB" w:rsidRPr="00666100">
        <w:rPr>
          <w:rFonts w:ascii="Times New Roman" w:hAnsi="Times New Roman"/>
          <w:sz w:val="22"/>
        </w:rPr>
        <w:t>Resolution Authorizing Child Care Agreement #CSPP-2555</w:t>
      </w:r>
    </w:p>
    <w:p w:rsidR="00937CA1" w:rsidRPr="00666100" w:rsidRDefault="00937CA1" w:rsidP="00BE0930">
      <w:pPr>
        <w:keepNext/>
        <w:tabs>
          <w:tab w:val="left" w:pos="1710"/>
        </w:tabs>
        <w:ind w:left="1710" w:hanging="990"/>
        <w:rPr>
          <w:rFonts w:ascii="Times New Roman" w:hAnsi="Times New Roman"/>
          <w:b/>
          <w:sz w:val="22"/>
        </w:rPr>
      </w:pPr>
    </w:p>
    <w:p w:rsidR="003561CB" w:rsidRPr="00666100" w:rsidRDefault="00937CA1"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8</w:t>
      </w:r>
      <w:r w:rsidRPr="00666100">
        <w:rPr>
          <w:rFonts w:ascii="Times New Roman" w:hAnsi="Times New Roman"/>
          <w:b/>
          <w:sz w:val="22"/>
        </w:rPr>
        <w:t xml:space="preserve"> –</w:t>
      </w:r>
      <w:r w:rsidRPr="00666100">
        <w:rPr>
          <w:rFonts w:ascii="Times New Roman" w:hAnsi="Times New Roman"/>
          <w:b/>
          <w:sz w:val="22"/>
        </w:rPr>
        <w:tab/>
      </w:r>
      <w:r w:rsidR="003561CB" w:rsidRPr="00666100">
        <w:rPr>
          <w:rFonts w:ascii="Times New Roman" w:hAnsi="Times New Roman"/>
          <w:b/>
          <w:sz w:val="22"/>
        </w:rPr>
        <w:t xml:space="preserve">Approved </w:t>
      </w:r>
      <w:r w:rsidR="003561CB" w:rsidRPr="00666100">
        <w:rPr>
          <w:rFonts w:ascii="Times New Roman" w:hAnsi="Times New Roman"/>
          <w:sz w:val="22"/>
        </w:rPr>
        <w:t>Retainer Agreement for Legal Services with Jaret &amp; Jaret</w:t>
      </w:r>
    </w:p>
    <w:p w:rsidR="003561CB" w:rsidRPr="00666100" w:rsidRDefault="003561CB" w:rsidP="00BE0930">
      <w:pPr>
        <w:keepNext/>
        <w:tabs>
          <w:tab w:val="left" w:pos="1710"/>
        </w:tabs>
        <w:ind w:left="1710" w:hanging="990"/>
        <w:rPr>
          <w:rFonts w:ascii="Times New Roman" w:hAnsi="Times New Roman"/>
          <w:sz w:val="22"/>
        </w:rPr>
      </w:pPr>
    </w:p>
    <w:p w:rsidR="003561CB" w:rsidRPr="00666100" w:rsidRDefault="003561CB"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 xml:space="preserve">Item </w:t>
      </w:r>
      <w:r w:rsidR="00937CA1" w:rsidRPr="00666100">
        <w:rPr>
          <w:rFonts w:ascii="Times New Roman" w:hAnsi="Times New Roman"/>
          <w:b/>
          <w:sz w:val="22"/>
          <w:u w:val="single"/>
        </w:rPr>
        <w:t>9</w:t>
      </w:r>
      <w:r w:rsidRPr="00666100">
        <w:rPr>
          <w:rFonts w:ascii="Times New Roman" w:hAnsi="Times New Roman"/>
          <w:sz w:val="22"/>
          <w:u w:val="single"/>
        </w:rPr>
        <w:t xml:space="preserve"> </w:t>
      </w:r>
      <w:r w:rsidRPr="00666100">
        <w:rPr>
          <w:rFonts w:ascii="Times New Roman" w:hAnsi="Times New Roman"/>
          <w:sz w:val="22"/>
        </w:rPr>
        <w:t>–</w:t>
      </w:r>
      <w:r w:rsidRPr="00666100">
        <w:rPr>
          <w:rFonts w:ascii="Times New Roman" w:hAnsi="Times New Roman"/>
          <w:sz w:val="22"/>
        </w:rPr>
        <w:tab/>
      </w:r>
      <w:r w:rsidRPr="00666100">
        <w:rPr>
          <w:rFonts w:ascii="Times New Roman" w:hAnsi="Times New Roman"/>
          <w:b/>
          <w:sz w:val="22"/>
        </w:rPr>
        <w:t xml:space="preserve">Approved </w:t>
      </w:r>
      <w:r w:rsidRPr="00666100">
        <w:rPr>
          <w:rFonts w:ascii="Times New Roman" w:hAnsi="Times New Roman"/>
          <w:sz w:val="22"/>
        </w:rPr>
        <w:t>Recycle and Dispose of Unusable Surplus Furniture</w:t>
      </w:r>
    </w:p>
    <w:p w:rsidR="003561CB" w:rsidRPr="00666100" w:rsidRDefault="003561CB" w:rsidP="00BE0930">
      <w:pPr>
        <w:keepNext/>
        <w:tabs>
          <w:tab w:val="left" w:pos="1710"/>
        </w:tabs>
        <w:ind w:left="1710" w:hanging="990"/>
        <w:rPr>
          <w:rFonts w:ascii="Times New Roman" w:hAnsi="Times New Roman"/>
          <w:sz w:val="22"/>
        </w:rPr>
      </w:pPr>
    </w:p>
    <w:p w:rsidR="003561CB" w:rsidRPr="00666100" w:rsidRDefault="003561CB"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 xml:space="preserve">Item </w:t>
      </w:r>
      <w:r w:rsidR="00937CA1" w:rsidRPr="00666100">
        <w:rPr>
          <w:rFonts w:ascii="Times New Roman" w:hAnsi="Times New Roman"/>
          <w:b/>
          <w:sz w:val="22"/>
          <w:u w:val="single"/>
        </w:rPr>
        <w:t>10</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Sale of Miscellaneous District Surplus Equipment</w:t>
      </w:r>
    </w:p>
    <w:p w:rsidR="003561CB" w:rsidRPr="00666100" w:rsidRDefault="003561CB" w:rsidP="00BE0930">
      <w:pPr>
        <w:keepNext/>
        <w:tabs>
          <w:tab w:val="left" w:pos="1710"/>
        </w:tabs>
        <w:ind w:left="1710" w:hanging="990"/>
        <w:rPr>
          <w:rFonts w:ascii="Times New Roman" w:hAnsi="Times New Roman"/>
          <w:sz w:val="22"/>
        </w:rPr>
      </w:pPr>
    </w:p>
    <w:p w:rsidR="003561CB" w:rsidRPr="00666100" w:rsidRDefault="003561CB"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1</w:t>
      </w:r>
      <w:r w:rsidR="00937CA1" w:rsidRPr="00666100">
        <w:rPr>
          <w:rFonts w:ascii="Times New Roman" w:hAnsi="Times New Roman"/>
          <w:b/>
          <w:sz w:val="22"/>
          <w:u w:val="single"/>
        </w:rPr>
        <w:t>1</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Sale of Miscellaneous Surplus Electronic Equipment</w:t>
      </w:r>
    </w:p>
    <w:p w:rsidR="003561CB" w:rsidRPr="00666100" w:rsidRDefault="003561CB" w:rsidP="00BE0930">
      <w:pPr>
        <w:keepNext/>
        <w:tabs>
          <w:tab w:val="left" w:pos="1710"/>
        </w:tabs>
        <w:ind w:left="1710" w:hanging="990"/>
        <w:rPr>
          <w:rFonts w:ascii="Times New Roman" w:hAnsi="Times New Roman"/>
          <w:sz w:val="22"/>
        </w:rPr>
      </w:pPr>
    </w:p>
    <w:p w:rsidR="003561CB" w:rsidRPr="00666100" w:rsidRDefault="003561CB"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1</w:t>
      </w:r>
      <w:r w:rsidR="00937CA1" w:rsidRPr="00666100">
        <w:rPr>
          <w:rFonts w:ascii="Times New Roman" w:hAnsi="Times New Roman"/>
          <w:b/>
          <w:sz w:val="22"/>
          <w:u w:val="single"/>
        </w:rPr>
        <w:t>2</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Sale of Surplus Vehicles</w:t>
      </w:r>
    </w:p>
    <w:p w:rsidR="003561CB" w:rsidRPr="00666100" w:rsidRDefault="003561CB" w:rsidP="00BE0930">
      <w:pPr>
        <w:keepNext/>
        <w:tabs>
          <w:tab w:val="left" w:pos="1710"/>
        </w:tabs>
        <w:ind w:left="1710" w:hanging="990"/>
        <w:rPr>
          <w:rFonts w:ascii="Times New Roman" w:hAnsi="Times New Roman"/>
          <w:sz w:val="22"/>
        </w:rPr>
      </w:pPr>
    </w:p>
    <w:p w:rsidR="003561CB" w:rsidRPr="00666100" w:rsidRDefault="003561CB"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1</w:t>
      </w:r>
      <w:r w:rsidR="00937CA1" w:rsidRPr="00666100">
        <w:rPr>
          <w:rFonts w:ascii="Times New Roman" w:hAnsi="Times New Roman"/>
          <w:b/>
          <w:sz w:val="22"/>
          <w:u w:val="single"/>
        </w:rPr>
        <w:t>3</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Appointment of Chief Negotiators</w:t>
      </w:r>
    </w:p>
    <w:p w:rsidR="003561CB" w:rsidRPr="00666100" w:rsidRDefault="003561CB" w:rsidP="00BE0930">
      <w:pPr>
        <w:keepNext/>
        <w:tabs>
          <w:tab w:val="left" w:pos="1710"/>
        </w:tabs>
        <w:ind w:left="1710" w:hanging="990"/>
        <w:rPr>
          <w:rFonts w:ascii="Times New Roman" w:hAnsi="Times New Roman"/>
          <w:sz w:val="22"/>
        </w:rPr>
      </w:pPr>
    </w:p>
    <w:p w:rsidR="00BE0930" w:rsidRPr="00666100" w:rsidRDefault="00937CA1"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14</w:t>
      </w:r>
      <w:r w:rsidR="003561CB" w:rsidRPr="00666100">
        <w:rPr>
          <w:rFonts w:ascii="Times New Roman" w:hAnsi="Times New Roman"/>
          <w:b/>
          <w:sz w:val="22"/>
        </w:rPr>
        <w:t xml:space="preserve"> –</w:t>
      </w:r>
      <w:r w:rsidR="003561CB" w:rsidRPr="00666100">
        <w:rPr>
          <w:rFonts w:ascii="Times New Roman" w:hAnsi="Times New Roman"/>
          <w:b/>
          <w:sz w:val="22"/>
        </w:rPr>
        <w:tab/>
        <w:t xml:space="preserve">Approved </w:t>
      </w:r>
      <w:r w:rsidR="00BE0930" w:rsidRPr="00666100">
        <w:rPr>
          <w:rFonts w:ascii="Times New Roman" w:hAnsi="Times New Roman"/>
          <w:sz w:val="22"/>
        </w:rPr>
        <w:t>Human Resources Report</w:t>
      </w:r>
    </w:p>
    <w:p w:rsidR="00BE0930" w:rsidRPr="00666100" w:rsidRDefault="00BE0930" w:rsidP="00BE0930">
      <w:pPr>
        <w:keepNext/>
        <w:tabs>
          <w:tab w:val="left" w:pos="1710"/>
        </w:tabs>
        <w:ind w:left="1710" w:hanging="990"/>
        <w:rPr>
          <w:rFonts w:ascii="Times New Roman" w:hAnsi="Times New Roman"/>
          <w:sz w:val="22"/>
        </w:rPr>
      </w:pPr>
    </w:p>
    <w:p w:rsidR="00BE0930" w:rsidRPr="00666100" w:rsidRDefault="00BE0930"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1</w:t>
      </w:r>
      <w:r w:rsidR="00937CA1" w:rsidRPr="00666100">
        <w:rPr>
          <w:rFonts w:ascii="Times New Roman" w:hAnsi="Times New Roman"/>
          <w:b/>
          <w:sz w:val="22"/>
          <w:u w:val="single"/>
        </w:rPr>
        <w:t>5</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Community Education/Short Courses – Foothill and De Anza Colleges</w:t>
      </w:r>
    </w:p>
    <w:p w:rsidR="00BE0930" w:rsidRPr="00666100" w:rsidRDefault="00BE0930" w:rsidP="00BE0930">
      <w:pPr>
        <w:keepNext/>
        <w:tabs>
          <w:tab w:val="left" w:pos="1710"/>
        </w:tabs>
        <w:ind w:left="1710" w:hanging="990"/>
        <w:rPr>
          <w:rFonts w:ascii="Times New Roman" w:hAnsi="Times New Roman"/>
          <w:sz w:val="22"/>
        </w:rPr>
      </w:pPr>
    </w:p>
    <w:p w:rsidR="00BE0930" w:rsidRPr="00666100" w:rsidRDefault="00BE0930"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1</w:t>
      </w:r>
      <w:r w:rsidR="00937CA1" w:rsidRPr="00666100">
        <w:rPr>
          <w:rFonts w:ascii="Times New Roman" w:hAnsi="Times New Roman"/>
          <w:b/>
          <w:sz w:val="22"/>
          <w:u w:val="single"/>
        </w:rPr>
        <w:t>6</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Training Project Alternative and Renewable Fuel and Vehicle Technology Program Partnership with Green Transportation Workforce Development</w:t>
      </w:r>
    </w:p>
    <w:p w:rsidR="00BE0930" w:rsidRPr="00666100" w:rsidRDefault="00BE0930" w:rsidP="00BE0930">
      <w:pPr>
        <w:keepNext/>
        <w:tabs>
          <w:tab w:val="left" w:pos="1710"/>
        </w:tabs>
        <w:ind w:left="1710" w:hanging="990"/>
        <w:rPr>
          <w:rFonts w:ascii="Times New Roman" w:hAnsi="Times New Roman"/>
          <w:sz w:val="22"/>
        </w:rPr>
      </w:pPr>
    </w:p>
    <w:p w:rsidR="00BE0930" w:rsidRPr="00666100" w:rsidRDefault="00BE0930"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1</w:t>
      </w:r>
      <w:r w:rsidR="00937CA1" w:rsidRPr="00666100">
        <w:rPr>
          <w:rFonts w:ascii="Times New Roman" w:hAnsi="Times New Roman"/>
          <w:b/>
          <w:sz w:val="22"/>
          <w:u w:val="single"/>
        </w:rPr>
        <w:t>7</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Advertising Contract with the Lamar Companies</w:t>
      </w:r>
    </w:p>
    <w:p w:rsidR="00BE0930" w:rsidRPr="00666100" w:rsidRDefault="00BE0930" w:rsidP="00BE0930">
      <w:pPr>
        <w:keepNext/>
        <w:tabs>
          <w:tab w:val="left" w:pos="1710"/>
        </w:tabs>
        <w:ind w:left="1710" w:hanging="990"/>
        <w:rPr>
          <w:rFonts w:ascii="Times New Roman" w:hAnsi="Times New Roman"/>
          <w:sz w:val="22"/>
        </w:rPr>
      </w:pPr>
    </w:p>
    <w:p w:rsidR="00BE0930" w:rsidRPr="00666100" w:rsidRDefault="00BE0930" w:rsidP="00BE0930">
      <w:pPr>
        <w:keepNext/>
        <w:tabs>
          <w:tab w:val="left" w:pos="1710"/>
        </w:tabs>
        <w:ind w:left="1710" w:hanging="990"/>
        <w:rPr>
          <w:rFonts w:ascii="Times New Roman" w:hAnsi="Times New Roman"/>
          <w:b/>
          <w:sz w:val="22"/>
        </w:rPr>
      </w:pPr>
      <w:r w:rsidRPr="00666100">
        <w:rPr>
          <w:rFonts w:ascii="Times New Roman" w:hAnsi="Times New Roman"/>
          <w:b/>
          <w:sz w:val="22"/>
          <w:u w:val="single"/>
        </w:rPr>
        <w:t>Item 1</w:t>
      </w:r>
      <w:r w:rsidR="00937CA1" w:rsidRPr="00666100">
        <w:rPr>
          <w:rFonts w:ascii="Times New Roman" w:hAnsi="Times New Roman"/>
          <w:b/>
          <w:sz w:val="22"/>
          <w:u w:val="single"/>
        </w:rPr>
        <w:t>8</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Associate in Arts Degree in English for Transfer</w:t>
      </w:r>
    </w:p>
    <w:p w:rsidR="00BE0930" w:rsidRPr="00666100" w:rsidRDefault="00BE0930" w:rsidP="00BE0930">
      <w:pPr>
        <w:keepNext/>
        <w:tabs>
          <w:tab w:val="left" w:pos="1710"/>
        </w:tabs>
        <w:ind w:left="1710" w:hanging="990"/>
        <w:rPr>
          <w:rFonts w:ascii="Times New Roman" w:hAnsi="Times New Roman"/>
          <w:b/>
          <w:sz w:val="22"/>
        </w:rPr>
      </w:pPr>
    </w:p>
    <w:p w:rsidR="00FD575C" w:rsidRPr="00666100" w:rsidRDefault="00BE0930"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1</w:t>
      </w:r>
      <w:r w:rsidR="00937CA1" w:rsidRPr="00666100">
        <w:rPr>
          <w:rFonts w:ascii="Times New Roman" w:hAnsi="Times New Roman"/>
          <w:b/>
          <w:sz w:val="22"/>
          <w:u w:val="single"/>
        </w:rPr>
        <w:t>9</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Associate in Arts Degree in History for Transfer</w:t>
      </w:r>
    </w:p>
    <w:p w:rsidR="00BE0930" w:rsidRPr="00666100" w:rsidRDefault="00BE0930" w:rsidP="00BE0930">
      <w:pPr>
        <w:keepNext/>
        <w:tabs>
          <w:tab w:val="left" w:pos="1710"/>
        </w:tabs>
        <w:ind w:left="1710" w:hanging="990"/>
        <w:rPr>
          <w:rFonts w:ascii="Times New Roman" w:hAnsi="Times New Roman"/>
          <w:b/>
          <w:sz w:val="22"/>
        </w:rPr>
      </w:pPr>
    </w:p>
    <w:p w:rsidR="00937CA1" w:rsidRPr="00666100" w:rsidRDefault="00BE0930"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 xml:space="preserve">Item </w:t>
      </w:r>
      <w:r w:rsidR="00937CA1" w:rsidRPr="00666100">
        <w:rPr>
          <w:rFonts w:ascii="Times New Roman" w:hAnsi="Times New Roman"/>
          <w:b/>
          <w:sz w:val="22"/>
          <w:u w:val="single"/>
        </w:rPr>
        <w:t>20</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Associate in Science Degree in Mathematics for Transfer</w:t>
      </w:r>
    </w:p>
    <w:p w:rsidR="00BE0930" w:rsidRPr="00666100" w:rsidRDefault="00BE0930" w:rsidP="00BE0930">
      <w:pPr>
        <w:keepNext/>
        <w:tabs>
          <w:tab w:val="left" w:pos="1710"/>
        </w:tabs>
        <w:ind w:left="1710" w:hanging="990"/>
        <w:rPr>
          <w:rFonts w:ascii="Times New Roman" w:hAnsi="Times New Roman"/>
          <w:b/>
          <w:sz w:val="22"/>
        </w:rPr>
      </w:pPr>
    </w:p>
    <w:p w:rsidR="00BE0930" w:rsidRPr="00666100" w:rsidRDefault="00BE0930" w:rsidP="00BE0930">
      <w:pPr>
        <w:keepNext/>
        <w:tabs>
          <w:tab w:val="left" w:pos="1710"/>
        </w:tabs>
        <w:ind w:left="1710" w:hanging="990"/>
        <w:rPr>
          <w:rFonts w:ascii="Times New Roman" w:hAnsi="Times New Roman"/>
          <w:b/>
          <w:sz w:val="22"/>
        </w:rPr>
      </w:pPr>
      <w:r w:rsidRPr="00666100">
        <w:rPr>
          <w:rFonts w:ascii="Times New Roman" w:hAnsi="Times New Roman"/>
          <w:b/>
          <w:sz w:val="22"/>
          <w:u w:val="single"/>
        </w:rPr>
        <w:t>Item 2</w:t>
      </w:r>
      <w:r w:rsidR="00937CA1" w:rsidRPr="00666100">
        <w:rPr>
          <w:rFonts w:ascii="Times New Roman" w:hAnsi="Times New Roman"/>
          <w:b/>
          <w:sz w:val="22"/>
          <w:u w:val="single"/>
        </w:rPr>
        <w:t>1</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 xml:space="preserve">Independent Contractor Agreement Extension with Gregory </w:t>
      </w:r>
      <w:proofErr w:type="spellStart"/>
      <w:r w:rsidRPr="00666100">
        <w:rPr>
          <w:rFonts w:ascii="Times New Roman" w:hAnsi="Times New Roman"/>
          <w:sz w:val="22"/>
        </w:rPr>
        <w:t>Barattini</w:t>
      </w:r>
      <w:proofErr w:type="spellEnd"/>
    </w:p>
    <w:p w:rsidR="00BE0930" w:rsidRPr="00666100" w:rsidRDefault="00BE0930" w:rsidP="00BE0930">
      <w:pPr>
        <w:keepNext/>
        <w:tabs>
          <w:tab w:val="left" w:pos="1710"/>
        </w:tabs>
        <w:ind w:left="1710" w:hanging="990"/>
        <w:rPr>
          <w:rFonts w:ascii="Times New Roman" w:hAnsi="Times New Roman"/>
          <w:b/>
          <w:sz w:val="22"/>
        </w:rPr>
      </w:pPr>
    </w:p>
    <w:p w:rsidR="00FD575C" w:rsidRPr="00666100" w:rsidRDefault="00BE0930" w:rsidP="00BE0930">
      <w:pPr>
        <w:keepNext/>
        <w:tabs>
          <w:tab w:val="left" w:pos="1710"/>
        </w:tabs>
        <w:ind w:left="1710" w:hanging="990"/>
        <w:rPr>
          <w:rFonts w:ascii="Times New Roman" w:hAnsi="Times New Roman"/>
          <w:sz w:val="22"/>
        </w:rPr>
      </w:pPr>
      <w:r w:rsidRPr="00666100">
        <w:rPr>
          <w:rFonts w:ascii="Times New Roman" w:hAnsi="Times New Roman"/>
          <w:b/>
          <w:sz w:val="22"/>
          <w:u w:val="single"/>
        </w:rPr>
        <w:t>Item 2</w:t>
      </w:r>
      <w:r w:rsidR="00937CA1" w:rsidRPr="00666100">
        <w:rPr>
          <w:rFonts w:ascii="Times New Roman" w:hAnsi="Times New Roman"/>
          <w:b/>
          <w:sz w:val="22"/>
          <w:u w:val="single"/>
        </w:rPr>
        <w:t>2</w:t>
      </w:r>
      <w:r w:rsidRPr="00666100">
        <w:rPr>
          <w:rFonts w:ascii="Times New Roman" w:hAnsi="Times New Roman"/>
          <w:b/>
          <w:sz w:val="22"/>
        </w:rPr>
        <w:t xml:space="preserve"> –</w:t>
      </w:r>
      <w:r w:rsidRPr="00666100">
        <w:rPr>
          <w:rFonts w:ascii="Times New Roman" w:hAnsi="Times New Roman"/>
          <w:b/>
          <w:sz w:val="22"/>
        </w:rPr>
        <w:tab/>
        <w:t xml:space="preserve">Approved </w:t>
      </w:r>
      <w:r w:rsidRPr="00666100">
        <w:rPr>
          <w:rFonts w:ascii="Times New Roman" w:hAnsi="Times New Roman"/>
          <w:sz w:val="22"/>
        </w:rPr>
        <w:t>Professional Achievement Awards – Foothill College</w:t>
      </w:r>
    </w:p>
    <w:p w:rsidR="00FD575C" w:rsidRPr="00666100" w:rsidRDefault="00FD575C" w:rsidP="00BE0930">
      <w:pPr>
        <w:keepNext/>
        <w:tabs>
          <w:tab w:val="left" w:pos="1710"/>
        </w:tabs>
        <w:ind w:left="1710" w:hanging="990"/>
        <w:rPr>
          <w:rFonts w:ascii="Times New Roman" w:hAnsi="Times New Roman"/>
          <w:sz w:val="22"/>
        </w:rPr>
      </w:pPr>
    </w:p>
    <w:p w:rsidR="00187084" w:rsidRPr="00666100" w:rsidRDefault="00187084" w:rsidP="00187084">
      <w:pPr>
        <w:keepNext/>
        <w:rPr>
          <w:rFonts w:ascii="Times New Roman" w:hAnsi="Times New Roman"/>
          <w:b/>
          <w:sz w:val="22"/>
          <w:u w:val="single"/>
        </w:rPr>
      </w:pPr>
      <w:r w:rsidRPr="00666100">
        <w:rPr>
          <w:rFonts w:ascii="Times New Roman" w:hAnsi="Times New Roman"/>
          <w:b/>
          <w:sz w:val="22"/>
          <w:u w:val="single"/>
        </w:rPr>
        <w:t>Item 3</w:t>
      </w:r>
    </w:p>
    <w:p w:rsidR="00187084" w:rsidRPr="00666100" w:rsidRDefault="00187084" w:rsidP="00187084">
      <w:pPr>
        <w:keepNext/>
        <w:rPr>
          <w:rFonts w:ascii="Times New Roman" w:hAnsi="Times New Roman"/>
          <w:b/>
          <w:sz w:val="22"/>
        </w:rPr>
      </w:pPr>
      <w:r w:rsidRPr="00666100">
        <w:rPr>
          <w:rFonts w:ascii="Times New Roman" w:hAnsi="Times New Roman"/>
          <w:b/>
          <w:sz w:val="22"/>
        </w:rPr>
        <w:t>Ratification of Contract and Agreements</w:t>
      </w:r>
    </w:p>
    <w:p w:rsidR="00187084" w:rsidRPr="00666100" w:rsidRDefault="00187084" w:rsidP="00187084">
      <w:pPr>
        <w:keepNext/>
        <w:rPr>
          <w:rFonts w:ascii="Times New Roman" w:hAnsi="Times New Roman"/>
          <w:b/>
          <w:sz w:val="22"/>
        </w:rPr>
      </w:pPr>
    </w:p>
    <w:p w:rsidR="00072110" w:rsidRPr="00666100" w:rsidRDefault="00F34D66" w:rsidP="00187084">
      <w:pPr>
        <w:keepNext/>
        <w:rPr>
          <w:rFonts w:ascii="Times New Roman" w:hAnsi="Times New Roman"/>
          <w:sz w:val="22"/>
        </w:rPr>
      </w:pPr>
      <w:r w:rsidRPr="00666100">
        <w:rPr>
          <w:rFonts w:ascii="Times New Roman" w:hAnsi="Times New Roman"/>
          <w:sz w:val="22"/>
        </w:rPr>
        <w:t xml:space="preserve">President Miner responded to Trustee Casas </w:t>
      </w:r>
      <w:proofErr w:type="spellStart"/>
      <w:r w:rsidRPr="00666100">
        <w:rPr>
          <w:rFonts w:ascii="Times New Roman" w:hAnsi="Times New Roman"/>
          <w:sz w:val="22"/>
        </w:rPr>
        <w:t>Frier’s</w:t>
      </w:r>
      <w:proofErr w:type="spellEnd"/>
      <w:r w:rsidRPr="00666100">
        <w:rPr>
          <w:rFonts w:ascii="Times New Roman" w:hAnsi="Times New Roman"/>
          <w:sz w:val="22"/>
        </w:rPr>
        <w:t xml:space="preserve"> inquiry </w:t>
      </w:r>
      <w:r w:rsidR="00187084" w:rsidRPr="00666100">
        <w:rPr>
          <w:rFonts w:ascii="Times New Roman" w:hAnsi="Times New Roman"/>
          <w:sz w:val="22"/>
        </w:rPr>
        <w:t xml:space="preserve">that the payment </w:t>
      </w:r>
      <w:r w:rsidRPr="00666100">
        <w:rPr>
          <w:rFonts w:ascii="Times New Roman" w:hAnsi="Times New Roman"/>
          <w:sz w:val="22"/>
        </w:rPr>
        <w:t xml:space="preserve">to James Moore </w:t>
      </w:r>
      <w:r w:rsidR="00072110" w:rsidRPr="00666100">
        <w:rPr>
          <w:rFonts w:ascii="Times New Roman" w:hAnsi="Times New Roman"/>
          <w:sz w:val="22"/>
        </w:rPr>
        <w:t>for a sculpture to be installed in the PSEC courtyard was funded through donations.</w:t>
      </w:r>
    </w:p>
    <w:p w:rsidR="00DE684D" w:rsidRDefault="00DE684D" w:rsidP="00187084">
      <w:pPr>
        <w:keepNext/>
        <w:rPr>
          <w:rFonts w:ascii="Times New Roman" w:hAnsi="Times New Roman"/>
          <w:sz w:val="22"/>
        </w:rPr>
      </w:pPr>
    </w:p>
    <w:p w:rsidR="00072110" w:rsidRPr="00666100" w:rsidRDefault="00072110" w:rsidP="00187084">
      <w:pPr>
        <w:keepNext/>
        <w:rPr>
          <w:rFonts w:ascii="Times New Roman" w:hAnsi="Times New Roman"/>
          <w:sz w:val="22"/>
        </w:rPr>
      </w:pPr>
    </w:p>
    <w:p w:rsidR="00072110" w:rsidRPr="00666100" w:rsidRDefault="00072110" w:rsidP="00187084">
      <w:pPr>
        <w:keepNext/>
        <w:rPr>
          <w:rFonts w:ascii="Times New Roman" w:hAnsi="Times New Roman"/>
          <w:b/>
          <w:sz w:val="22"/>
          <w:u w:val="single"/>
        </w:rPr>
      </w:pPr>
      <w:r w:rsidRPr="00666100">
        <w:rPr>
          <w:rFonts w:ascii="Times New Roman" w:hAnsi="Times New Roman"/>
          <w:b/>
          <w:sz w:val="22"/>
          <w:u w:val="single"/>
        </w:rPr>
        <w:t>Item 5</w:t>
      </w:r>
    </w:p>
    <w:p w:rsidR="00072110" w:rsidRPr="00666100" w:rsidRDefault="00072110" w:rsidP="00187084">
      <w:pPr>
        <w:keepNext/>
        <w:rPr>
          <w:rFonts w:ascii="Times New Roman" w:hAnsi="Times New Roman"/>
          <w:b/>
          <w:sz w:val="22"/>
        </w:rPr>
      </w:pPr>
      <w:r w:rsidRPr="00666100">
        <w:rPr>
          <w:rFonts w:ascii="Times New Roman" w:hAnsi="Times New Roman"/>
          <w:b/>
          <w:sz w:val="22"/>
        </w:rPr>
        <w:t>Ratification of Wire Transfers Greater than $5,000 for April, May, and June 2012</w:t>
      </w:r>
    </w:p>
    <w:p w:rsidR="00072110" w:rsidRPr="00666100" w:rsidRDefault="00072110" w:rsidP="00187084">
      <w:pPr>
        <w:keepNext/>
        <w:rPr>
          <w:rFonts w:ascii="Times New Roman" w:hAnsi="Times New Roman"/>
          <w:b/>
          <w:sz w:val="22"/>
        </w:rPr>
      </w:pPr>
    </w:p>
    <w:p w:rsidR="008D3924" w:rsidRPr="00666100" w:rsidRDefault="00072110" w:rsidP="009F3A6C">
      <w:pPr>
        <w:keepNext/>
        <w:rPr>
          <w:rFonts w:ascii="Times New Roman" w:hAnsi="Times New Roman"/>
          <w:sz w:val="22"/>
        </w:rPr>
      </w:pPr>
      <w:r w:rsidRPr="00666100">
        <w:rPr>
          <w:rFonts w:ascii="Times New Roman" w:hAnsi="Times New Roman"/>
          <w:sz w:val="22"/>
        </w:rPr>
        <w:t xml:space="preserve">Foundation Executive Director Sheryl Alexander responded to Trustee Casas </w:t>
      </w:r>
      <w:proofErr w:type="spellStart"/>
      <w:r w:rsidRPr="00666100">
        <w:rPr>
          <w:rFonts w:ascii="Times New Roman" w:hAnsi="Times New Roman"/>
          <w:sz w:val="22"/>
        </w:rPr>
        <w:t>Frier’s</w:t>
      </w:r>
      <w:proofErr w:type="spellEnd"/>
      <w:r w:rsidRPr="00666100">
        <w:rPr>
          <w:rFonts w:ascii="Times New Roman" w:hAnsi="Times New Roman"/>
          <w:sz w:val="22"/>
        </w:rPr>
        <w:t xml:space="preserve"> inquiry that </w:t>
      </w:r>
      <w:r w:rsidR="009F3A6C" w:rsidRPr="00666100">
        <w:rPr>
          <w:rFonts w:ascii="Times New Roman" w:hAnsi="Times New Roman"/>
          <w:sz w:val="22"/>
        </w:rPr>
        <w:t>the $2,158,308.84 transfer to the</w:t>
      </w:r>
      <w:r w:rsidR="008D3924" w:rsidRPr="00666100">
        <w:rPr>
          <w:rFonts w:ascii="Times New Roman" w:hAnsi="Times New Roman"/>
          <w:sz w:val="22"/>
        </w:rPr>
        <w:t xml:space="preserve"> Foundation’s investment advisor</w:t>
      </w:r>
      <w:r w:rsidR="009F3A6C" w:rsidRPr="00666100">
        <w:rPr>
          <w:rFonts w:ascii="Times New Roman" w:hAnsi="Times New Roman"/>
          <w:sz w:val="22"/>
        </w:rPr>
        <w:t xml:space="preserve">, </w:t>
      </w:r>
      <w:r w:rsidRPr="00666100">
        <w:rPr>
          <w:rFonts w:ascii="Times New Roman" w:hAnsi="Times New Roman"/>
          <w:sz w:val="22"/>
        </w:rPr>
        <w:t>Sanford C. Bernstein &amp; Co., LLC</w:t>
      </w:r>
      <w:r w:rsidR="009F3A6C" w:rsidRPr="00666100">
        <w:rPr>
          <w:rFonts w:ascii="Times New Roman" w:hAnsi="Times New Roman"/>
          <w:sz w:val="22"/>
        </w:rPr>
        <w:t xml:space="preserve">, was </w:t>
      </w:r>
      <w:r w:rsidR="008D3924" w:rsidRPr="00666100">
        <w:rPr>
          <w:rFonts w:ascii="Times New Roman" w:hAnsi="Times New Roman"/>
          <w:sz w:val="22"/>
        </w:rPr>
        <w:t>a be</w:t>
      </w:r>
      <w:r w:rsidR="00903C70">
        <w:rPr>
          <w:rFonts w:ascii="Times New Roman" w:hAnsi="Times New Roman"/>
          <w:sz w:val="22"/>
        </w:rPr>
        <w:t xml:space="preserve">quest </w:t>
      </w:r>
      <w:r w:rsidR="00DE684D" w:rsidRPr="00666100">
        <w:rPr>
          <w:rFonts w:ascii="Times New Roman" w:hAnsi="Times New Roman"/>
          <w:sz w:val="22"/>
        </w:rPr>
        <w:t>received</w:t>
      </w:r>
      <w:r w:rsidR="00DE684D">
        <w:rPr>
          <w:rFonts w:ascii="Times New Roman" w:hAnsi="Times New Roman"/>
          <w:sz w:val="22"/>
        </w:rPr>
        <w:t xml:space="preserve"> by</w:t>
      </w:r>
      <w:r w:rsidR="00903C70">
        <w:rPr>
          <w:rFonts w:ascii="Times New Roman" w:hAnsi="Times New Roman"/>
          <w:sz w:val="22"/>
        </w:rPr>
        <w:t xml:space="preserve"> the Foundation</w:t>
      </w:r>
      <w:r w:rsidR="008D3924" w:rsidRPr="00666100">
        <w:rPr>
          <w:rFonts w:ascii="Times New Roman" w:hAnsi="Times New Roman"/>
          <w:sz w:val="22"/>
        </w:rPr>
        <w:t>.</w:t>
      </w:r>
    </w:p>
    <w:p w:rsidR="008D3924" w:rsidRPr="00666100" w:rsidRDefault="008D3924" w:rsidP="009F3A6C">
      <w:pPr>
        <w:keepNext/>
        <w:rPr>
          <w:rFonts w:ascii="Times New Roman" w:hAnsi="Times New Roman"/>
          <w:sz w:val="22"/>
        </w:rPr>
      </w:pPr>
    </w:p>
    <w:p w:rsidR="008D3924" w:rsidRPr="00666100" w:rsidRDefault="008D3924" w:rsidP="009F3A6C">
      <w:pPr>
        <w:keepNext/>
        <w:rPr>
          <w:rFonts w:ascii="Times New Roman" w:hAnsi="Times New Roman"/>
          <w:b/>
          <w:sz w:val="22"/>
          <w:u w:val="single"/>
        </w:rPr>
      </w:pPr>
      <w:r w:rsidRPr="00666100">
        <w:rPr>
          <w:rFonts w:ascii="Times New Roman" w:hAnsi="Times New Roman"/>
          <w:b/>
          <w:sz w:val="22"/>
          <w:u w:val="single"/>
        </w:rPr>
        <w:t>Item 7</w:t>
      </w:r>
    </w:p>
    <w:p w:rsidR="008D3924" w:rsidRPr="00666100" w:rsidRDefault="008D3924" w:rsidP="009F3A6C">
      <w:pPr>
        <w:keepNext/>
        <w:rPr>
          <w:rFonts w:ascii="Times New Roman" w:hAnsi="Times New Roman"/>
          <w:b/>
          <w:sz w:val="22"/>
        </w:rPr>
      </w:pPr>
      <w:r w:rsidRPr="00666100">
        <w:rPr>
          <w:rFonts w:ascii="Times New Roman" w:hAnsi="Times New Roman"/>
          <w:b/>
          <w:sz w:val="22"/>
        </w:rPr>
        <w:t>2014-2018 Five-Year Construction Plan</w:t>
      </w:r>
    </w:p>
    <w:p w:rsidR="008D3924" w:rsidRPr="00666100" w:rsidRDefault="008D3924" w:rsidP="009F3A6C">
      <w:pPr>
        <w:keepNext/>
        <w:rPr>
          <w:rFonts w:ascii="Times New Roman" w:hAnsi="Times New Roman"/>
          <w:b/>
          <w:sz w:val="22"/>
        </w:rPr>
      </w:pPr>
    </w:p>
    <w:p w:rsidR="009F3A6C" w:rsidRPr="00666100" w:rsidRDefault="008D3924" w:rsidP="009F3A6C">
      <w:pPr>
        <w:keepNext/>
        <w:rPr>
          <w:rFonts w:ascii="Times New Roman" w:hAnsi="Times New Roman"/>
          <w:sz w:val="22"/>
        </w:rPr>
      </w:pPr>
      <w:r w:rsidRPr="00666100">
        <w:rPr>
          <w:rFonts w:ascii="Times New Roman" w:hAnsi="Times New Roman"/>
          <w:sz w:val="22"/>
        </w:rPr>
        <w:t>Executive Director Allen responded to Trustee Bechtel’s question regarding the Capacity-Load Ratio Summary included in the</w:t>
      </w:r>
      <w:r w:rsidR="00903C70">
        <w:rPr>
          <w:rFonts w:ascii="Times New Roman" w:hAnsi="Times New Roman"/>
          <w:sz w:val="22"/>
        </w:rPr>
        <w:t xml:space="preserve"> report.  He clarified</w:t>
      </w:r>
      <w:r w:rsidR="00C90F63">
        <w:rPr>
          <w:rFonts w:ascii="Times New Roman" w:hAnsi="Times New Roman"/>
          <w:sz w:val="22"/>
        </w:rPr>
        <w:t xml:space="preserve"> that it is</w:t>
      </w:r>
      <w:r w:rsidRPr="00666100">
        <w:rPr>
          <w:rFonts w:ascii="Times New Roman" w:hAnsi="Times New Roman"/>
          <w:sz w:val="22"/>
        </w:rPr>
        <w:t xml:space="preserve"> better to have more </w:t>
      </w:r>
      <w:r w:rsidR="003423F5" w:rsidRPr="00666100">
        <w:rPr>
          <w:rFonts w:ascii="Times New Roman" w:hAnsi="Times New Roman"/>
          <w:sz w:val="22"/>
        </w:rPr>
        <w:t>space available rather than to constrain enrollment due to lack of space.</w:t>
      </w:r>
    </w:p>
    <w:p w:rsidR="003423F5" w:rsidRPr="00666100" w:rsidRDefault="003423F5" w:rsidP="009F3A6C">
      <w:pPr>
        <w:keepNext/>
        <w:rPr>
          <w:rFonts w:ascii="Times New Roman" w:hAnsi="Times New Roman"/>
          <w:sz w:val="22"/>
        </w:rPr>
      </w:pPr>
    </w:p>
    <w:p w:rsidR="003423F5" w:rsidRPr="00666100" w:rsidRDefault="003423F5" w:rsidP="003423F5">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t>Bechtel/Cheng</w:t>
      </w:r>
    </w:p>
    <w:p w:rsidR="003423F5" w:rsidRPr="00666100" w:rsidRDefault="003423F5" w:rsidP="003423F5">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3423F5" w:rsidRPr="00666100" w:rsidRDefault="003423F5" w:rsidP="003423F5">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3423F5" w:rsidRPr="00666100" w:rsidRDefault="003423F5" w:rsidP="003423F5">
      <w:pPr>
        <w:keepNext/>
        <w:tabs>
          <w:tab w:val="left" w:pos="1530"/>
        </w:tabs>
        <w:rPr>
          <w:rFonts w:ascii="Times New Roman" w:hAnsi="Times New Roman"/>
          <w:sz w:val="22"/>
          <w:u w:val="single"/>
        </w:rPr>
      </w:pPr>
      <w:r w:rsidRPr="00666100">
        <w:rPr>
          <w:rFonts w:ascii="Times New Roman" w:hAnsi="Times New Roman"/>
          <w:sz w:val="22"/>
        </w:rPr>
        <w:t xml:space="preserve">             </w:t>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sz w:val="22"/>
        </w:rPr>
        <w:tab/>
        <w:t xml:space="preserve"> </w:t>
      </w:r>
      <w:r w:rsidRPr="00666100">
        <w:rPr>
          <w:rFonts w:ascii="Times New Roman" w:hAnsi="Times New Roman"/>
          <w:b/>
          <w:sz w:val="22"/>
        </w:rPr>
        <w:t xml:space="preserve">Approved </w:t>
      </w:r>
      <w:r w:rsidRPr="00666100">
        <w:rPr>
          <w:rFonts w:ascii="Times New Roman" w:hAnsi="Times New Roman"/>
          <w:sz w:val="22"/>
        </w:rPr>
        <w:t>Consent Items 3, 5, and 7</w:t>
      </w:r>
    </w:p>
    <w:p w:rsidR="003423F5" w:rsidRPr="00666100" w:rsidRDefault="003423F5" w:rsidP="00BE0930">
      <w:pPr>
        <w:keepNext/>
        <w:tabs>
          <w:tab w:val="left" w:pos="1530"/>
        </w:tabs>
        <w:rPr>
          <w:rFonts w:ascii="Times New Roman" w:hAnsi="Times New Roman"/>
          <w:b/>
          <w:sz w:val="22"/>
          <w:u w:val="single"/>
        </w:rPr>
      </w:pPr>
    </w:p>
    <w:p w:rsidR="007357D8" w:rsidRPr="00666100" w:rsidRDefault="00937CA1" w:rsidP="00BE0930">
      <w:pPr>
        <w:keepNext/>
        <w:tabs>
          <w:tab w:val="left" w:pos="1530"/>
        </w:tabs>
        <w:rPr>
          <w:rFonts w:ascii="Times New Roman" w:hAnsi="Times New Roman"/>
          <w:b/>
          <w:sz w:val="22"/>
          <w:u w:val="single"/>
        </w:rPr>
      </w:pPr>
      <w:r w:rsidRPr="00666100">
        <w:rPr>
          <w:rFonts w:ascii="Times New Roman" w:hAnsi="Times New Roman"/>
          <w:b/>
          <w:sz w:val="22"/>
          <w:u w:val="single"/>
        </w:rPr>
        <w:t>Item 23</w:t>
      </w:r>
    </w:p>
    <w:p w:rsidR="007357D8" w:rsidRPr="00666100" w:rsidRDefault="00024E7F" w:rsidP="00BE0930">
      <w:pPr>
        <w:keepNext/>
        <w:tabs>
          <w:tab w:val="left" w:pos="1530"/>
          <w:tab w:val="left" w:pos="1620"/>
        </w:tabs>
        <w:rPr>
          <w:rFonts w:ascii="Times New Roman" w:hAnsi="Times New Roman"/>
          <w:b/>
          <w:sz w:val="22"/>
        </w:rPr>
      </w:pPr>
      <w:r w:rsidRPr="00666100">
        <w:rPr>
          <w:rFonts w:ascii="Times New Roman" w:hAnsi="Times New Roman"/>
          <w:b/>
          <w:sz w:val="22"/>
        </w:rPr>
        <w:t>Board Priorities</w:t>
      </w:r>
    </w:p>
    <w:p w:rsidR="00861D3F" w:rsidRPr="00666100" w:rsidRDefault="00861D3F" w:rsidP="00BE0930">
      <w:pPr>
        <w:keepNext/>
        <w:tabs>
          <w:tab w:val="left" w:pos="2250"/>
          <w:tab w:val="left" w:pos="3060"/>
        </w:tabs>
        <w:ind w:left="720" w:hanging="720"/>
        <w:rPr>
          <w:rFonts w:ascii="Times New Roman" w:hAnsi="Times New Roman"/>
          <w:b/>
          <w:sz w:val="22"/>
        </w:rPr>
      </w:pPr>
    </w:p>
    <w:p w:rsidR="00861D3F" w:rsidRPr="00666100" w:rsidRDefault="00861D3F" w:rsidP="00861D3F">
      <w:pPr>
        <w:keepNext/>
        <w:tabs>
          <w:tab w:val="left" w:pos="2250"/>
          <w:tab w:val="left" w:pos="3060"/>
        </w:tabs>
        <w:rPr>
          <w:rFonts w:ascii="Times New Roman" w:hAnsi="Times New Roman"/>
          <w:sz w:val="22"/>
        </w:rPr>
      </w:pPr>
      <w:r w:rsidRPr="00666100">
        <w:rPr>
          <w:rFonts w:ascii="Times New Roman" w:hAnsi="Times New Roman"/>
          <w:sz w:val="22"/>
        </w:rPr>
        <w:t>A draft of the board’s 2012-13 priorities</w:t>
      </w:r>
      <w:r w:rsidR="00DB3AD0">
        <w:rPr>
          <w:rFonts w:ascii="Times New Roman" w:hAnsi="Times New Roman"/>
          <w:sz w:val="22"/>
        </w:rPr>
        <w:t xml:space="preserve"> was presented on July 2, 2012</w:t>
      </w:r>
      <w:r w:rsidRPr="00666100">
        <w:rPr>
          <w:rFonts w:ascii="Times New Roman" w:hAnsi="Times New Roman"/>
          <w:sz w:val="22"/>
        </w:rPr>
        <w:t>.  Truste</w:t>
      </w:r>
      <w:r w:rsidR="00903C70">
        <w:rPr>
          <w:rFonts w:ascii="Times New Roman" w:hAnsi="Times New Roman"/>
          <w:sz w:val="22"/>
        </w:rPr>
        <w:t xml:space="preserve">es </w:t>
      </w:r>
      <w:r w:rsidR="00C8563C">
        <w:rPr>
          <w:rFonts w:ascii="Times New Roman" w:hAnsi="Times New Roman"/>
          <w:sz w:val="22"/>
        </w:rPr>
        <w:t>suggested additions that have been</w:t>
      </w:r>
      <w:r w:rsidRPr="00666100">
        <w:rPr>
          <w:rFonts w:ascii="Times New Roman" w:hAnsi="Times New Roman"/>
          <w:sz w:val="22"/>
        </w:rPr>
        <w:t xml:space="preserve"> incorporated into</w:t>
      </w:r>
      <w:r w:rsidR="00903C70">
        <w:rPr>
          <w:rFonts w:ascii="Times New Roman" w:hAnsi="Times New Roman"/>
          <w:sz w:val="22"/>
        </w:rPr>
        <w:t xml:space="preserve"> the final version. There were</w:t>
      </w:r>
      <w:r w:rsidRPr="00666100">
        <w:rPr>
          <w:rFonts w:ascii="Times New Roman" w:hAnsi="Times New Roman"/>
          <w:sz w:val="22"/>
        </w:rPr>
        <w:t xml:space="preserve"> no additional changes.</w:t>
      </w:r>
    </w:p>
    <w:p w:rsidR="00CF20FF" w:rsidRPr="00666100" w:rsidRDefault="00CF20FF" w:rsidP="00861D3F">
      <w:pPr>
        <w:keepNext/>
        <w:tabs>
          <w:tab w:val="left" w:pos="2250"/>
          <w:tab w:val="left" w:pos="3060"/>
        </w:tabs>
        <w:rPr>
          <w:rFonts w:ascii="Times New Roman" w:hAnsi="Times New Roman"/>
          <w:sz w:val="22"/>
        </w:rPr>
      </w:pPr>
    </w:p>
    <w:p w:rsidR="00CF20FF" w:rsidRPr="00666100" w:rsidRDefault="00CF20FF" w:rsidP="00CF20FF">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3423F5" w:rsidRPr="00666100">
        <w:rPr>
          <w:rFonts w:ascii="Times New Roman" w:hAnsi="Times New Roman"/>
          <w:b/>
          <w:sz w:val="22"/>
        </w:rPr>
        <w:t>Cheng/Bechtel</w:t>
      </w:r>
    </w:p>
    <w:p w:rsidR="00CF20FF" w:rsidRPr="00666100" w:rsidRDefault="00CF20FF" w:rsidP="00CF20FF">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CF20FF" w:rsidRPr="00666100" w:rsidRDefault="00CF20FF" w:rsidP="00CF20FF">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CF20FF" w:rsidRPr="00666100" w:rsidRDefault="00CF20FF" w:rsidP="00CF20FF">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Pr="00666100">
        <w:rPr>
          <w:rFonts w:ascii="Times New Roman" w:hAnsi="Times New Roman"/>
          <w:sz w:val="22"/>
        </w:rPr>
        <w:t xml:space="preserve"> the 201</w:t>
      </w:r>
      <w:r w:rsidR="003423F5" w:rsidRPr="00666100">
        <w:rPr>
          <w:rFonts w:ascii="Times New Roman" w:hAnsi="Times New Roman"/>
          <w:sz w:val="22"/>
        </w:rPr>
        <w:t xml:space="preserve">2-13 Board Priorities </w:t>
      </w:r>
      <w:r w:rsidR="00DE684D">
        <w:rPr>
          <w:rFonts w:ascii="Times New Roman" w:hAnsi="Times New Roman"/>
          <w:sz w:val="22"/>
        </w:rPr>
        <w:t>as amended</w:t>
      </w:r>
    </w:p>
    <w:p w:rsidR="00024E7F" w:rsidRPr="00666100" w:rsidRDefault="00024E7F" w:rsidP="00BE0930">
      <w:pPr>
        <w:keepNext/>
        <w:tabs>
          <w:tab w:val="left" w:pos="2250"/>
          <w:tab w:val="left" w:pos="3060"/>
        </w:tabs>
        <w:ind w:left="720" w:hanging="720"/>
        <w:rPr>
          <w:rFonts w:ascii="Times New Roman" w:hAnsi="Times New Roman"/>
          <w:b/>
          <w:sz w:val="22"/>
        </w:rPr>
      </w:pPr>
    </w:p>
    <w:p w:rsidR="00BE0930" w:rsidRPr="00666100" w:rsidRDefault="00937CA1" w:rsidP="00BE0930">
      <w:pPr>
        <w:keepNext/>
        <w:tabs>
          <w:tab w:val="left" w:pos="1530"/>
        </w:tabs>
        <w:rPr>
          <w:rFonts w:ascii="Times New Roman" w:hAnsi="Times New Roman"/>
          <w:b/>
          <w:sz w:val="22"/>
          <w:u w:val="single"/>
        </w:rPr>
      </w:pPr>
      <w:r w:rsidRPr="00666100">
        <w:rPr>
          <w:rFonts w:ascii="Times New Roman" w:hAnsi="Times New Roman"/>
          <w:b/>
          <w:sz w:val="22"/>
          <w:u w:val="single"/>
        </w:rPr>
        <w:t>Item 24</w:t>
      </w:r>
    </w:p>
    <w:p w:rsidR="003423F5" w:rsidRPr="00666100" w:rsidRDefault="00BE0930" w:rsidP="00BE0930">
      <w:pPr>
        <w:keepNext/>
        <w:tabs>
          <w:tab w:val="left" w:pos="720"/>
          <w:tab w:val="left" w:pos="1530"/>
        </w:tabs>
        <w:rPr>
          <w:rFonts w:ascii="Times New Roman" w:hAnsi="Times New Roman"/>
          <w:b/>
          <w:sz w:val="22"/>
        </w:rPr>
      </w:pPr>
      <w:r w:rsidRPr="00666100">
        <w:rPr>
          <w:rFonts w:ascii="Times New Roman" w:hAnsi="Times New Roman"/>
          <w:b/>
          <w:sz w:val="22"/>
        </w:rPr>
        <w:t>Board Calendar for 2013</w:t>
      </w:r>
    </w:p>
    <w:p w:rsidR="003423F5" w:rsidRPr="00666100" w:rsidRDefault="003423F5" w:rsidP="00BE0930">
      <w:pPr>
        <w:keepNext/>
        <w:tabs>
          <w:tab w:val="left" w:pos="720"/>
          <w:tab w:val="left" w:pos="1530"/>
        </w:tabs>
        <w:rPr>
          <w:rFonts w:ascii="Times New Roman" w:hAnsi="Times New Roman"/>
          <w:b/>
          <w:sz w:val="22"/>
        </w:rPr>
      </w:pPr>
    </w:p>
    <w:p w:rsidR="00A81F0B" w:rsidRDefault="003423F5" w:rsidP="00BE0930">
      <w:pPr>
        <w:keepNext/>
        <w:tabs>
          <w:tab w:val="left" w:pos="720"/>
          <w:tab w:val="left" w:pos="1530"/>
        </w:tabs>
        <w:rPr>
          <w:rFonts w:ascii="Times New Roman" w:hAnsi="Times New Roman"/>
          <w:sz w:val="22"/>
        </w:rPr>
      </w:pPr>
      <w:r w:rsidRPr="00666100">
        <w:rPr>
          <w:rFonts w:ascii="Times New Roman" w:hAnsi="Times New Roman"/>
          <w:sz w:val="22"/>
        </w:rPr>
        <w:t xml:space="preserve">At Trustee Bechtel’s </w:t>
      </w:r>
      <w:r w:rsidR="00DB3AD0">
        <w:rPr>
          <w:rFonts w:ascii="Times New Roman" w:hAnsi="Times New Roman"/>
          <w:sz w:val="22"/>
        </w:rPr>
        <w:t>request, trustees agreed to move</w:t>
      </w:r>
      <w:r w:rsidRPr="00666100">
        <w:rPr>
          <w:rFonts w:ascii="Times New Roman" w:hAnsi="Times New Roman"/>
          <w:sz w:val="22"/>
        </w:rPr>
        <w:t xml:space="preserve"> the May 6, 2013 meeting to May 13.</w:t>
      </w:r>
      <w:r w:rsidR="00DB3AD0">
        <w:rPr>
          <w:rFonts w:ascii="Times New Roman" w:hAnsi="Times New Roman"/>
          <w:sz w:val="22"/>
        </w:rPr>
        <w:t xml:space="preserve"> </w:t>
      </w:r>
    </w:p>
    <w:p w:rsidR="00CF20FF" w:rsidRPr="00666100" w:rsidRDefault="00CF20FF" w:rsidP="00BE0930">
      <w:pPr>
        <w:keepNext/>
        <w:tabs>
          <w:tab w:val="left" w:pos="720"/>
          <w:tab w:val="left" w:pos="1530"/>
        </w:tabs>
        <w:rPr>
          <w:rFonts w:ascii="Times New Roman" w:hAnsi="Times New Roman"/>
          <w:b/>
          <w:sz w:val="22"/>
        </w:rPr>
      </w:pPr>
    </w:p>
    <w:p w:rsidR="00CF20FF" w:rsidRPr="00666100" w:rsidRDefault="00CF20FF" w:rsidP="00CF20FF">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3423F5" w:rsidRPr="00666100">
        <w:rPr>
          <w:rFonts w:ascii="Times New Roman" w:hAnsi="Times New Roman"/>
          <w:b/>
          <w:sz w:val="22"/>
        </w:rPr>
        <w:t>Bechtel/Swenson</w:t>
      </w:r>
    </w:p>
    <w:p w:rsidR="00CF20FF" w:rsidRPr="00666100" w:rsidRDefault="00CF20FF" w:rsidP="00CF20FF">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CF20FF" w:rsidRPr="00666100" w:rsidRDefault="00CF20FF" w:rsidP="00CF20FF">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CF20FF" w:rsidRPr="00666100" w:rsidRDefault="00CF20FF" w:rsidP="00CF20FF">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Pr="00666100">
        <w:rPr>
          <w:rFonts w:ascii="Times New Roman" w:hAnsi="Times New Roman"/>
          <w:sz w:val="22"/>
        </w:rPr>
        <w:t xml:space="preserve"> the 2013 Board Calendar </w:t>
      </w:r>
      <w:r w:rsidR="003423F5" w:rsidRPr="00666100">
        <w:rPr>
          <w:rFonts w:ascii="Times New Roman" w:hAnsi="Times New Roman"/>
          <w:sz w:val="22"/>
        </w:rPr>
        <w:t>as revised</w:t>
      </w:r>
    </w:p>
    <w:p w:rsidR="00BE0930" w:rsidRPr="00666100" w:rsidRDefault="00BE0930" w:rsidP="00BE0930">
      <w:pPr>
        <w:keepNext/>
        <w:tabs>
          <w:tab w:val="left" w:pos="720"/>
          <w:tab w:val="left" w:pos="1530"/>
        </w:tabs>
        <w:rPr>
          <w:rFonts w:ascii="Times New Roman" w:hAnsi="Times New Roman"/>
          <w:b/>
          <w:sz w:val="22"/>
        </w:rPr>
      </w:pPr>
    </w:p>
    <w:p w:rsidR="00BE0930" w:rsidRPr="00666100" w:rsidRDefault="00937CA1" w:rsidP="00BE0930">
      <w:pPr>
        <w:keepNext/>
        <w:tabs>
          <w:tab w:val="left" w:pos="1530"/>
        </w:tabs>
        <w:rPr>
          <w:rFonts w:ascii="Times New Roman" w:hAnsi="Times New Roman"/>
          <w:b/>
          <w:sz w:val="22"/>
          <w:u w:val="single"/>
        </w:rPr>
      </w:pPr>
      <w:r w:rsidRPr="00666100">
        <w:rPr>
          <w:rFonts w:ascii="Times New Roman" w:hAnsi="Times New Roman"/>
          <w:b/>
          <w:sz w:val="22"/>
          <w:u w:val="single"/>
        </w:rPr>
        <w:t>Item 25</w:t>
      </w:r>
    </w:p>
    <w:p w:rsidR="00854961" w:rsidRPr="00666100" w:rsidRDefault="00BE0930" w:rsidP="00BE0930">
      <w:pPr>
        <w:keepNext/>
        <w:tabs>
          <w:tab w:val="left" w:pos="720"/>
          <w:tab w:val="left" w:pos="1530"/>
        </w:tabs>
        <w:rPr>
          <w:rFonts w:ascii="Times New Roman" w:hAnsi="Times New Roman"/>
          <w:b/>
          <w:sz w:val="22"/>
        </w:rPr>
      </w:pPr>
      <w:r w:rsidRPr="00666100">
        <w:rPr>
          <w:rFonts w:ascii="Times New Roman" w:hAnsi="Times New Roman"/>
          <w:b/>
          <w:sz w:val="22"/>
        </w:rPr>
        <w:t>BP 3225 Campus Security and Access (Rev.) (1</w:t>
      </w:r>
      <w:r w:rsidRPr="00666100">
        <w:rPr>
          <w:rFonts w:ascii="Times New Roman" w:hAnsi="Times New Roman"/>
          <w:b/>
          <w:sz w:val="22"/>
          <w:vertAlign w:val="superscript"/>
        </w:rPr>
        <w:t>st</w:t>
      </w:r>
      <w:r w:rsidRPr="00666100">
        <w:rPr>
          <w:rFonts w:ascii="Times New Roman" w:hAnsi="Times New Roman"/>
          <w:b/>
          <w:sz w:val="22"/>
        </w:rPr>
        <w:t xml:space="preserve"> Reading)</w:t>
      </w:r>
    </w:p>
    <w:p w:rsidR="00854961" w:rsidRPr="00666100" w:rsidRDefault="00854961" w:rsidP="00BE0930">
      <w:pPr>
        <w:keepNext/>
        <w:tabs>
          <w:tab w:val="left" w:pos="720"/>
          <w:tab w:val="left" w:pos="1530"/>
        </w:tabs>
        <w:rPr>
          <w:rFonts w:ascii="Times New Roman" w:hAnsi="Times New Roman"/>
          <w:b/>
          <w:sz w:val="22"/>
        </w:rPr>
      </w:pPr>
    </w:p>
    <w:p w:rsidR="00854961" w:rsidRPr="00666100" w:rsidRDefault="00854961" w:rsidP="00BE0930">
      <w:pPr>
        <w:keepNext/>
        <w:tabs>
          <w:tab w:val="left" w:pos="720"/>
          <w:tab w:val="left" w:pos="1530"/>
        </w:tabs>
        <w:rPr>
          <w:rFonts w:ascii="Times New Roman" w:hAnsi="Times New Roman"/>
          <w:sz w:val="22"/>
        </w:rPr>
      </w:pPr>
      <w:r w:rsidRPr="00666100">
        <w:rPr>
          <w:rFonts w:ascii="Times New Roman" w:hAnsi="Times New Roman"/>
          <w:sz w:val="22"/>
        </w:rPr>
        <w:t>Trustees reviewed both the board policy and administrative procedure pertaining to camp</w:t>
      </w:r>
      <w:r w:rsidR="00A81F0B">
        <w:rPr>
          <w:rFonts w:ascii="Times New Roman" w:hAnsi="Times New Roman"/>
          <w:sz w:val="22"/>
        </w:rPr>
        <w:t>us security and access. Trustee Bechtel</w:t>
      </w:r>
      <w:r w:rsidRPr="00666100">
        <w:rPr>
          <w:rFonts w:ascii="Times New Roman" w:hAnsi="Times New Roman"/>
          <w:sz w:val="22"/>
        </w:rPr>
        <w:t xml:space="preserve"> suggested that a portion of the deleted wording be reinstated.  </w:t>
      </w:r>
    </w:p>
    <w:p w:rsidR="00854961" w:rsidRPr="00666100" w:rsidRDefault="00854961" w:rsidP="00BE0930">
      <w:pPr>
        <w:keepNext/>
        <w:tabs>
          <w:tab w:val="left" w:pos="720"/>
          <w:tab w:val="left" w:pos="1530"/>
        </w:tabs>
        <w:rPr>
          <w:rFonts w:ascii="Times New Roman" w:hAnsi="Times New Roman"/>
          <w:sz w:val="22"/>
        </w:rPr>
      </w:pPr>
    </w:p>
    <w:p w:rsidR="00937CA1" w:rsidRPr="00666100" w:rsidRDefault="00854961" w:rsidP="00BE0930">
      <w:pPr>
        <w:keepNext/>
        <w:tabs>
          <w:tab w:val="left" w:pos="720"/>
          <w:tab w:val="left" w:pos="1530"/>
        </w:tabs>
        <w:rPr>
          <w:rFonts w:ascii="Times New Roman" w:hAnsi="Times New Roman"/>
          <w:sz w:val="22"/>
        </w:rPr>
      </w:pPr>
      <w:r w:rsidRPr="00666100">
        <w:rPr>
          <w:rFonts w:ascii="Times New Roman" w:hAnsi="Times New Roman"/>
          <w:sz w:val="22"/>
        </w:rPr>
        <w:t>The policy will be presented on August 27 for a 2</w:t>
      </w:r>
      <w:r w:rsidRPr="00666100">
        <w:rPr>
          <w:rFonts w:ascii="Times New Roman" w:hAnsi="Times New Roman"/>
          <w:sz w:val="22"/>
          <w:vertAlign w:val="superscript"/>
        </w:rPr>
        <w:t>nd</w:t>
      </w:r>
      <w:r w:rsidRPr="00666100">
        <w:rPr>
          <w:rFonts w:ascii="Times New Roman" w:hAnsi="Times New Roman"/>
          <w:sz w:val="22"/>
        </w:rPr>
        <w:t xml:space="preserve"> reading and approval.</w:t>
      </w:r>
    </w:p>
    <w:p w:rsidR="00937CA1" w:rsidRPr="00666100" w:rsidRDefault="00937CA1" w:rsidP="00BE0930">
      <w:pPr>
        <w:keepNext/>
        <w:tabs>
          <w:tab w:val="left" w:pos="720"/>
          <w:tab w:val="left" w:pos="1530"/>
        </w:tabs>
        <w:rPr>
          <w:rFonts w:ascii="Times New Roman" w:hAnsi="Times New Roman"/>
          <w:b/>
          <w:sz w:val="22"/>
        </w:rPr>
      </w:pPr>
    </w:p>
    <w:p w:rsidR="00937CA1" w:rsidRPr="00666100" w:rsidRDefault="00937CA1" w:rsidP="00BE0930">
      <w:pPr>
        <w:keepNext/>
        <w:tabs>
          <w:tab w:val="left" w:pos="720"/>
          <w:tab w:val="left" w:pos="1530"/>
        </w:tabs>
        <w:rPr>
          <w:rFonts w:ascii="Times New Roman" w:hAnsi="Times New Roman"/>
          <w:b/>
          <w:sz w:val="22"/>
        </w:rPr>
      </w:pPr>
      <w:r w:rsidRPr="00666100">
        <w:rPr>
          <w:rFonts w:ascii="Times New Roman" w:hAnsi="Times New Roman"/>
          <w:b/>
          <w:sz w:val="22"/>
          <w:u w:val="single"/>
        </w:rPr>
        <w:t>Item 26</w:t>
      </w:r>
    </w:p>
    <w:p w:rsidR="00937CA1" w:rsidRPr="00666100" w:rsidRDefault="00937CA1" w:rsidP="00BE0930">
      <w:pPr>
        <w:keepNext/>
        <w:tabs>
          <w:tab w:val="left" w:pos="720"/>
          <w:tab w:val="left" w:pos="1530"/>
        </w:tabs>
        <w:rPr>
          <w:rFonts w:ascii="Times New Roman" w:hAnsi="Times New Roman"/>
          <w:b/>
          <w:sz w:val="22"/>
        </w:rPr>
      </w:pPr>
      <w:r w:rsidRPr="00666100">
        <w:rPr>
          <w:rFonts w:ascii="Times New Roman" w:hAnsi="Times New Roman"/>
          <w:b/>
          <w:sz w:val="22"/>
        </w:rPr>
        <w:t>Agreement between Foothill-De Anza Community College District and the Association of Classified Employees (ACE), November 1, 2011 through October 31, 2014</w:t>
      </w:r>
    </w:p>
    <w:p w:rsidR="00937CA1" w:rsidRPr="00666100" w:rsidRDefault="00937CA1" w:rsidP="00BE0930">
      <w:pPr>
        <w:keepNext/>
        <w:tabs>
          <w:tab w:val="left" w:pos="720"/>
          <w:tab w:val="left" w:pos="1530"/>
        </w:tabs>
        <w:rPr>
          <w:rFonts w:ascii="Times New Roman" w:hAnsi="Times New Roman"/>
          <w:b/>
          <w:sz w:val="22"/>
        </w:rPr>
      </w:pPr>
    </w:p>
    <w:p w:rsidR="00937CA1" w:rsidRPr="00666100" w:rsidRDefault="00937CA1" w:rsidP="00937CA1">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E02E0E" w:rsidRPr="00666100">
        <w:rPr>
          <w:rFonts w:ascii="Times New Roman" w:hAnsi="Times New Roman"/>
          <w:b/>
          <w:sz w:val="22"/>
        </w:rPr>
        <w:t>Casas Frier/Swenson</w:t>
      </w:r>
    </w:p>
    <w:p w:rsidR="00937CA1" w:rsidRPr="00666100" w:rsidRDefault="00937CA1" w:rsidP="00937CA1">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937CA1" w:rsidRPr="00666100" w:rsidRDefault="00937CA1" w:rsidP="00937CA1">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937CA1" w:rsidRPr="00666100" w:rsidRDefault="00937CA1" w:rsidP="00937CA1">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Pr="00666100">
        <w:rPr>
          <w:rFonts w:ascii="Times New Roman" w:hAnsi="Times New Roman"/>
          <w:sz w:val="22"/>
        </w:rPr>
        <w:t xml:space="preserve"> the Agreement </w:t>
      </w:r>
      <w:r w:rsidR="008112EA" w:rsidRPr="00666100">
        <w:rPr>
          <w:rFonts w:ascii="Times New Roman" w:hAnsi="Times New Roman"/>
          <w:sz w:val="22"/>
        </w:rPr>
        <w:t xml:space="preserve">with the Association of Classified Employees (ACE) for the </w:t>
      </w:r>
      <w:r w:rsidR="008112EA" w:rsidRPr="00666100">
        <w:rPr>
          <w:rFonts w:ascii="Times New Roman" w:hAnsi="Times New Roman"/>
          <w:sz w:val="22"/>
        </w:rPr>
        <w:tab/>
        <w:t>period November 1, 2011 through October 31, 2014</w:t>
      </w:r>
    </w:p>
    <w:p w:rsidR="00BE0930" w:rsidRPr="00666100" w:rsidRDefault="00BE0930" w:rsidP="00BE0930">
      <w:pPr>
        <w:keepNext/>
        <w:tabs>
          <w:tab w:val="left" w:pos="720"/>
          <w:tab w:val="left" w:pos="1530"/>
        </w:tabs>
        <w:rPr>
          <w:rFonts w:ascii="Times New Roman" w:hAnsi="Times New Roman"/>
          <w:b/>
          <w:sz w:val="22"/>
        </w:rPr>
      </w:pPr>
    </w:p>
    <w:p w:rsidR="00BE0930" w:rsidRPr="00666100" w:rsidRDefault="008112EA" w:rsidP="00BE0930">
      <w:pPr>
        <w:keepNext/>
        <w:tabs>
          <w:tab w:val="left" w:pos="1530"/>
        </w:tabs>
        <w:rPr>
          <w:rFonts w:ascii="Times New Roman" w:hAnsi="Times New Roman"/>
          <w:b/>
          <w:sz w:val="22"/>
          <w:u w:val="single"/>
        </w:rPr>
      </w:pPr>
      <w:r w:rsidRPr="00666100">
        <w:rPr>
          <w:rFonts w:ascii="Times New Roman" w:hAnsi="Times New Roman"/>
          <w:b/>
          <w:sz w:val="22"/>
          <w:u w:val="single"/>
        </w:rPr>
        <w:t>Item 27</w:t>
      </w:r>
    </w:p>
    <w:p w:rsidR="00146F07" w:rsidRDefault="00BE0930" w:rsidP="00BE0930">
      <w:pPr>
        <w:keepNext/>
        <w:tabs>
          <w:tab w:val="left" w:pos="720"/>
          <w:tab w:val="left" w:pos="1530"/>
        </w:tabs>
        <w:rPr>
          <w:rFonts w:ascii="Times New Roman" w:hAnsi="Times New Roman"/>
          <w:b/>
          <w:sz w:val="22"/>
        </w:rPr>
      </w:pPr>
      <w:r w:rsidRPr="00666100">
        <w:rPr>
          <w:rFonts w:ascii="Times New Roman" w:hAnsi="Times New Roman"/>
          <w:b/>
          <w:sz w:val="22"/>
        </w:rPr>
        <w:t>Establish Procedures and Criteria for the De Anza College Campus Digital Television Subscription Services Competitive Sealed Proposal Process</w:t>
      </w:r>
    </w:p>
    <w:p w:rsidR="00146F07" w:rsidRDefault="00146F07" w:rsidP="00BE0930">
      <w:pPr>
        <w:keepNext/>
        <w:tabs>
          <w:tab w:val="left" w:pos="720"/>
          <w:tab w:val="left" w:pos="1530"/>
        </w:tabs>
        <w:rPr>
          <w:rFonts w:ascii="Times New Roman" w:hAnsi="Times New Roman"/>
          <w:b/>
          <w:sz w:val="22"/>
        </w:rPr>
      </w:pPr>
    </w:p>
    <w:p w:rsidR="00555AE2" w:rsidRDefault="00146F07" w:rsidP="00BE0930">
      <w:pPr>
        <w:keepNext/>
        <w:tabs>
          <w:tab w:val="left" w:pos="720"/>
          <w:tab w:val="left" w:pos="1530"/>
        </w:tabs>
        <w:rPr>
          <w:rFonts w:ascii="Times New Roman" w:hAnsi="Times New Roman"/>
          <w:sz w:val="22"/>
        </w:rPr>
      </w:pPr>
      <w:r>
        <w:rPr>
          <w:rFonts w:ascii="Times New Roman" w:hAnsi="Times New Roman"/>
          <w:sz w:val="22"/>
        </w:rPr>
        <w:t>Acting President Espinosa-Pieb explained that the digital televisions are used in the campu</w:t>
      </w:r>
      <w:r w:rsidR="00F01976">
        <w:rPr>
          <w:rFonts w:ascii="Times New Roman" w:hAnsi="Times New Roman"/>
          <w:sz w:val="22"/>
        </w:rPr>
        <w:t>s center and Kirsch Center.  Staff would ensure that the</w:t>
      </w:r>
      <w:r>
        <w:rPr>
          <w:rFonts w:ascii="Times New Roman" w:hAnsi="Times New Roman"/>
          <w:sz w:val="22"/>
        </w:rPr>
        <w:t xml:space="preserve"> </w:t>
      </w:r>
      <w:r w:rsidR="00F01976">
        <w:rPr>
          <w:rFonts w:ascii="Times New Roman" w:hAnsi="Times New Roman"/>
          <w:sz w:val="22"/>
        </w:rPr>
        <w:t xml:space="preserve">final </w:t>
      </w:r>
      <w:r>
        <w:rPr>
          <w:rFonts w:ascii="Times New Roman" w:hAnsi="Times New Roman"/>
          <w:sz w:val="22"/>
        </w:rPr>
        <w:t xml:space="preserve">agreement would allow for a stabilized monthly fee </w:t>
      </w:r>
      <w:r w:rsidR="00F01976">
        <w:rPr>
          <w:rFonts w:ascii="Times New Roman" w:hAnsi="Times New Roman"/>
          <w:sz w:val="22"/>
        </w:rPr>
        <w:t>not to exceed $300.</w:t>
      </w:r>
      <w:r>
        <w:rPr>
          <w:rFonts w:ascii="Times New Roman" w:hAnsi="Times New Roman"/>
          <w:sz w:val="22"/>
        </w:rPr>
        <w:t xml:space="preserve">  </w:t>
      </w:r>
      <w:r w:rsidR="00F01976">
        <w:rPr>
          <w:rFonts w:ascii="Times New Roman" w:hAnsi="Times New Roman"/>
          <w:sz w:val="22"/>
        </w:rPr>
        <w:t>Measure E funds have been set aside and will be used for the infrastructure.</w:t>
      </w:r>
    </w:p>
    <w:p w:rsidR="00555AE2" w:rsidRDefault="00555AE2" w:rsidP="00BE0930">
      <w:pPr>
        <w:keepNext/>
        <w:tabs>
          <w:tab w:val="left" w:pos="720"/>
          <w:tab w:val="left" w:pos="1530"/>
        </w:tabs>
        <w:rPr>
          <w:rFonts w:ascii="Times New Roman" w:hAnsi="Times New Roman"/>
          <w:sz w:val="22"/>
        </w:rPr>
      </w:pPr>
    </w:p>
    <w:p w:rsidR="00DE684D" w:rsidRDefault="00DE684D" w:rsidP="00BE0930">
      <w:pPr>
        <w:keepNext/>
        <w:tabs>
          <w:tab w:val="left" w:pos="720"/>
          <w:tab w:val="left" w:pos="1530"/>
        </w:tabs>
        <w:rPr>
          <w:rFonts w:ascii="Times New Roman" w:hAnsi="Times New Roman"/>
          <w:sz w:val="22"/>
        </w:rPr>
      </w:pPr>
      <w:r>
        <w:rPr>
          <w:rFonts w:ascii="Times New Roman" w:hAnsi="Times New Roman"/>
          <w:sz w:val="22"/>
        </w:rPr>
        <w:t>Staff responded to addition questions from the trustees.</w:t>
      </w:r>
    </w:p>
    <w:p w:rsidR="00EC29C0" w:rsidRPr="00666100" w:rsidRDefault="00EC29C0" w:rsidP="00BE0930">
      <w:pPr>
        <w:keepNext/>
        <w:tabs>
          <w:tab w:val="left" w:pos="720"/>
          <w:tab w:val="left" w:pos="1530"/>
        </w:tabs>
        <w:rPr>
          <w:rFonts w:ascii="Times New Roman" w:hAnsi="Times New Roman"/>
          <w:b/>
          <w:sz w:val="22"/>
        </w:rPr>
      </w:pPr>
    </w:p>
    <w:p w:rsidR="00EC29C0" w:rsidRPr="00666100" w:rsidRDefault="00EC29C0" w:rsidP="00EC29C0">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E02E0E" w:rsidRPr="00666100">
        <w:rPr>
          <w:rFonts w:ascii="Times New Roman" w:hAnsi="Times New Roman"/>
          <w:b/>
          <w:sz w:val="22"/>
        </w:rPr>
        <w:t>Swenson/Zavala</w:t>
      </w:r>
    </w:p>
    <w:p w:rsidR="00EC29C0" w:rsidRPr="00666100" w:rsidRDefault="00EC29C0" w:rsidP="00EC29C0">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EC29C0" w:rsidRPr="00666100" w:rsidRDefault="00EC29C0" w:rsidP="00EC29C0">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EC29C0" w:rsidRPr="00666100" w:rsidRDefault="00EC29C0" w:rsidP="00EC29C0">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Pr="00666100">
        <w:rPr>
          <w:rFonts w:ascii="Times New Roman" w:hAnsi="Times New Roman"/>
          <w:sz w:val="22"/>
        </w:rPr>
        <w:t xml:space="preserve"> the recommended competitive sealed proposal procedures and criteria for the </w:t>
      </w:r>
      <w:r w:rsidRPr="00666100">
        <w:rPr>
          <w:rFonts w:ascii="Times New Roman" w:hAnsi="Times New Roman"/>
          <w:sz w:val="22"/>
        </w:rPr>
        <w:tab/>
        <w:t>selection of a digital television subscription services provider pursuant to RFP #1585</w:t>
      </w:r>
    </w:p>
    <w:p w:rsidR="00E02E0E" w:rsidRPr="00666100" w:rsidRDefault="00E02E0E" w:rsidP="00BE0930">
      <w:pPr>
        <w:keepNext/>
        <w:tabs>
          <w:tab w:val="left" w:pos="1530"/>
        </w:tabs>
        <w:rPr>
          <w:rFonts w:ascii="Times New Roman" w:hAnsi="Times New Roman"/>
          <w:b/>
          <w:sz w:val="22"/>
          <w:u w:val="single"/>
        </w:rPr>
      </w:pPr>
    </w:p>
    <w:p w:rsidR="00BE0930" w:rsidRPr="00666100" w:rsidRDefault="008112EA" w:rsidP="00BE0930">
      <w:pPr>
        <w:keepNext/>
        <w:tabs>
          <w:tab w:val="left" w:pos="1530"/>
        </w:tabs>
        <w:rPr>
          <w:rFonts w:ascii="Times New Roman" w:hAnsi="Times New Roman"/>
          <w:b/>
          <w:sz w:val="22"/>
          <w:u w:val="single"/>
        </w:rPr>
      </w:pPr>
      <w:r w:rsidRPr="00666100">
        <w:rPr>
          <w:rFonts w:ascii="Times New Roman" w:hAnsi="Times New Roman"/>
          <w:b/>
          <w:sz w:val="22"/>
          <w:u w:val="single"/>
        </w:rPr>
        <w:t>Item 28</w:t>
      </w:r>
    </w:p>
    <w:p w:rsidR="00BE0930" w:rsidRPr="00666100" w:rsidRDefault="00BE0930" w:rsidP="00BE0930">
      <w:pPr>
        <w:keepNext/>
        <w:tabs>
          <w:tab w:val="left" w:pos="1530"/>
        </w:tabs>
        <w:rPr>
          <w:rFonts w:ascii="Times New Roman" w:hAnsi="Times New Roman"/>
          <w:b/>
          <w:sz w:val="22"/>
        </w:rPr>
      </w:pPr>
      <w:r w:rsidRPr="00666100">
        <w:rPr>
          <w:rFonts w:ascii="Times New Roman" w:hAnsi="Times New Roman"/>
          <w:b/>
          <w:sz w:val="22"/>
        </w:rPr>
        <w:t xml:space="preserve">Measure C Consent </w:t>
      </w:r>
    </w:p>
    <w:p w:rsidR="00BE0930" w:rsidRPr="00666100" w:rsidRDefault="00BE0930" w:rsidP="00BE0930">
      <w:pPr>
        <w:keepNext/>
        <w:tabs>
          <w:tab w:val="left" w:pos="1530"/>
        </w:tabs>
        <w:rPr>
          <w:rFonts w:ascii="Times New Roman" w:hAnsi="Times New Roman"/>
          <w:b/>
          <w:sz w:val="22"/>
        </w:rPr>
      </w:pPr>
    </w:p>
    <w:p w:rsidR="00BE0930" w:rsidRPr="00666100" w:rsidRDefault="00BE0930" w:rsidP="00BE0930">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E02E0E" w:rsidRPr="00666100">
        <w:rPr>
          <w:rFonts w:ascii="Times New Roman" w:hAnsi="Times New Roman"/>
          <w:b/>
          <w:sz w:val="22"/>
        </w:rPr>
        <w:t>Bechtel/Casas Frier</w:t>
      </w:r>
    </w:p>
    <w:p w:rsidR="00BE0930" w:rsidRPr="00666100" w:rsidRDefault="00BE0930" w:rsidP="00BE0930">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BE0930" w:rsidRPr="00666100" w:rsidRDefault="00BE0930" w:rsidP="00BE0930">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BE0930" w:rsidRPr="00666100" w:rsidRDefault="00BE0930" w:rsidP="008112EA">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Pr="00666100">
        <w:rPr>
          <w:rFonts w:ascii="Times New Roman" w:hAnsi="Times New Roman"/>
          <w:sz w:val="22"/>
        </w:rPr>
        <w:t xml:space="preserve"> items A – O on the Measure C Consent Calendar as follows:</w:t>
      </w:r>
    </w:p>
    <w:p w:rsidR="00E02E0E" w:rsidRPr="00666100" w:rsidRDefault="00E02E0E" w:rsidP="00BE0930">
      <w:pPr>
        <w:pStyle w:val="Heading2"/>
        <w:ind w:left="2610" w:hanging="360"/>
        <w:rPr>
          <w:rFonts w:ascii="Times New Roman" w:hAnsi="Times New Roman"/>
          <w:b/>
          <w:sz w:val="22"/>
          <w:u w:val="none"/>
        </w:rPr>
      </w:pPr>
    </w:p>
    <w:p w:rsidR="00BE0930" w:rsidRPr="00A81F0B" w:rsidRDefault="00BE0930" w:rsidP="00A81F0B">
      <w:pPr>
        <w:pStyle w:val="Heading2"/>
        <w:ind w:left="2610" w:hanging="360"/>
        <w:rPr>
          <w:rFonts w:ascii="Times New Roman" w:hAnsi="Times New Roman"/>
          <w:b/>
          <w:sz w:val="22"/>
          <w:u w:val="none"/>
        </w:rPr>
      </w:pPr>
      <w:r w:rsidRPr="00666100">
        <w:rPr>
          <w:rFonts w:ascii="Times New Roman" w:hAnsi="Times New Roman"/>
          <w:b/>
          <w:sz w:val="22"/>
          <w:u w:val="none"/>
        </w:rPr>
        <w:t>De Anza College –</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Arch-Pac, Inc. – Revision #1 to Project Authorization Amendment #D01 – Pool Tile and Plaster Renovation - $48,418</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Arch-Pac, Inc. – Revision #2 to Project Authorization Amendment #D01 – Furniture and Equipment - $32,680</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Joseph J. Albanese Inc. – Change Order #7 – Combined Site Improvements Phase I - $75,938</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 xml:space="preserve">Newcomb Anderson McCormick – Change #1 to Agreement – Lots A &amp; B and Kirsch </w:t>
      </w:r>
      <w:proofErr w:type="spellStart"/>
      <w:r w:rsidRPr="00666100">
        <w:rPr>
          <w:rFonts w:ascii="Times New Roman" w:hAnsi="Times New Roman"/>
          <w:sz w:val="22"/>
        </w:rPr>
        <w:t>PVs</w:t>
      </w:r>
      <w:proofErr w:type="spellEnd"/>
      <w:r w:rsidRPr="00666100">
        <w:rPr>
          <w:rFonts w:ascii="Times New Roman" w:hAnsi="Times New Roman"/>
          <w:sz w:val="22"/>
        </w:rPr>
        <w:t xml:space="preserve"> - $10,500</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Noll &amp; Tam Architects – Project Authorization Amendment #D09-B to Master Agreement – A-8 - $171,138</w:t>
      </w:r>
    </w:p>
    <w:p w:rsidR="00BE0930" w:rsidRPr="00666100" w:rsidRDefault="00BE0930" w:rsidP="00BE0930">
      <w:pPr>
        <w:keepNext/>
        <w:numPr>
          <w:ilvl w:val="0"/>
          <w:numId w:val="3"/>
        </w:numPr>
        <w:ind w:left="2610" w:hanging="360"/>
        <w:rPr>
          <w:rFonts w:ascii="Times New Roman" w:hAnsi="Times New Roman"/>
          <w:sz w:val="22"/>
        </w:rPr>
      </w:pPr>
      <w:proofErr w:type="spellStart"/>
      <w:r w:rsidRPr="00666100">
        <w:rPr>
          <w:rFonts w:ascii="Times New Roman" w:hAnsi="Times New Roman"/>
          <w:sz w:val="22"/>
        </w:rPr>
        <w:t>Sundt</w:t>
      </w:r>
      <w:proofErr w:type="spellEnd"/>
      <w:r w:rsidRPr="00666100">
        <w:rPr>
          <w:rFonts w:ascii="Times New Roman" w:hAnsi="Times New Roman"/>
          <w:sz w:val="22"/>
        </w:rPr>
        <w:t xml:space="preserve"> Construction, Inc. – Change Order #16 – Media &amp; Learning Center - $186,929</w:t>
      </w:r>
    </w:p>
    <w:p w:rsidR="00BE0930" w:rsidRPr="00666100" w:rsidRDefault="00BE0930" w:rsidP="00BE0930">
      <w:pPr>
        <w:keepNext/>
        <w:ind w:left="2520" w:hanging="360"/>
        <w:rPr>
          <w:rFonts w:ascii="Times New Roman" w:hAnsi="Times New Roman"/>
          <w:b/>
          <w:sz w:val="22"/>
        </w:rPr>
      </w:pPr>
    </w:p>
    <w:p w:rsidR="00BE0930" w:rsidRPr="00A81F0B" w:rsidRDefault="00BE0930" w:rsidP="00BE0930">
      <w:pPr>
        <w:keepNext/>
        <w:ind w:left="2610" w:hanging="360"/>
        <w:rPr>
          <w:rFonts w:ascii="Times New Roman" w:hAnsi="Times New Roman"/>
          <w:b/>
          <w:sz w:val="22"/>
        </w:rPr>
      </w:pPr>
      <w:r w:rsidRPr="00666100">
        <w:rPr>
          <w:rFonts w:ascii="Times New Roman" w:hAnsi="Times New Roman"/>
          <w:b/>
          <w:sz w:val="22"/>
        </w:rPr>
        <w:t>Foothill College –</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 xml:space="preserve">Allana Buick &amp; Bers, Inc. – Revision #1 to Project Authorization Amendment F-ABB-04 – Storage Building at Swimming Pool - $11,915 </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 xml:space="preserve">Robert A. </w:t>
      </w:r>
      <w:proofErr w:type="spellStart"/>
      <w:r w:rsidRPr="00666100">
        <w:rPr>
          <w:rFonts w:ascii="Times New Roman" w:hAnsi="Times New Roman"/>
          <w:sz w:val="22"/>
        </w:rPr>
        <w:t>Bothman</w:t>
      </w:r>
      <w:proofErr w:type="spellEnd"/>
      <w:r w:rsidRPr="00666100">
        <w:rPr>
          <w:rFonts w:ascii="Times New Roman" w:hAnsi="Times New Roman"/>
          <w:sz w:val="22"/>
        </w:rPr>
        <w:t>, Inc. – Change Order #1 – Parking and Circulation Phase I - $51,184</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 xml:space="preserve">   Cleary Consultants, Inc. – Agreement for Services – Parking and Circulation - $175,000</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 xml:space="preserve">   Ratcliff – Revision #17 to Agreement – Physical Sciences and Engineering Center - $35,018</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Rolf Jensen &amp; Associates, Inc. – Agreement for Design Professional Services – Fire Alarm Systems Replacement Phase III - $85,000</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Taber construction, Inc. – Change Order #2 – Central Campus Site Improvements - $3,338</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WRNS Studio, LLP – Revision #6 to Project Authorization Amendment F-WRNS-2B – Parking and Circulation - $57,990</w:t>
      </w:r>
    </w:p>
    <w:p w:rsidR="00BE0930" w:rsidRPr="00666100" w:rsidRDefault="00BE0930" w:rsidP="00BE0930">
      <w:pPr>
        <w:keepNext/>
        <w:numPr>
          <w:ilvl w:val="0"/>
          <w:numId w:val="3"/>
        </w:numPr>
        <w:ind w:left="2610" w:hanging="360"/>
        <w:rPr>
          <w:rFonts w:ascii="Times New Roman" w:hAnsi="Times New Roman"/>
          <w:sz w:val="22"/>
        </w:rPr>
      </w:pPr>
      <w:r w:rsidRPr="00666100">
        <w:rPr>
          <w:rFonts w:ascii="Times New Roman" w:hAnsi="Times New Roman"/>
          <w:sz w:val="22"/>
        </w:rPr>
        <w:t>WRNS Studio, LLP – Change of Name and Assignment of Contract – Various Projects - $0</w:t>
      </w:r>
    </w:p>
    <w:p w:rsidR="00BE0930" w:rsidRPr="00666100" w:rsidRDefault="00BE0930" w:rsidP="00BE0930">
      <w:pPr>
        <w:keepNext/>
        <w:ind w:left="2610" w:hanging="360"/>
        <w:rPr>
          <w:rFonts w:ascii="Times New Roman" w:hAnsi="Times New Roman"/>
          <w:sz w:val="22"/>
        </w:rPr>
      </w:pPr>
    </w:p>
    <w:p w:rsidR="00BE0930" w:rsidRPr="00666100" w:rsidRDefault="00BE0930" w:rsidP="00BE0930">
      <w:pPr>
        <w:keepNext/>
        <w:ind w:left="2610" w:hanging="360"/>
        <w:rPr>
          <w:rFonts w:ascii="Times New Roman" w:hAnsi="Times New Roman"/>
          <w:b/>
          <w:sz w:val="22"/>
        </w:rPr>
      </w:pPr>
      <w:r w:rsidRPr="00666100">
        <w:rPr>
          <w:rFonts w:ascii="Times New Roman" w:hAnsi="Times New Roman"/>
          <w:b/>
          <w:sz w:val="22"/>
        </w:rPr>
        <w:t xml:space="preserve">Central Services – </w:t>
      </w:r>
    </w:p>
    <w:p w:rsidR="00BE0930" w:rsidRPr="00666100" w:rsidRDefault="00BE0930" w:rsidP="00BE0930">
      <w:pPr>
        <w:keepNext/>
        <w:numPr>
          <w:ilvl w:val="0"/>
          <w:numId w:val="3"/>
        </w:numPr>
        <w:ind w:left="2610" w:hanging="360"/>
        <w:rPr>
          <w:rFonts w:ascii="Times New Roman" w:hAnsi="Times New Roman"/>
          <w:sz w:val="22"/>
        </w:rPr>
      </w:pPr>
      <w:proofErr w:type="spellStart"/>
      <w:r w:rsidRPr="00666100">
        <w:rPr>
          <w:rFonts w:ascii="Times New Roman" w:hAnsi="Times New Roman"/>
          <w:sz w:val="22"/>
        </w:rPr>
        <w:t>Vlaming</w:t>
      </w:r>
      <w:proofErr w:type="spellEnd"/>
      <w:r w:rsidRPr="00666100">
        <w:rPr>
          <w:rFonts w:ascii="Times New Roman" w:hAnsi="Times New Roman"/>
          <w:sz w:val="22"/>
        </w:rPr>
        <w:t xml:space="preserve"> and Associates – Change #3 to Agreement for Services – Overhead Account - $0 </w:t>
      </w:r>
    </w:p>
    <w:p w:rsidR="00BE0930" w:rsidRPr="00666100" w:rsidRDefault="008112EA" w:rsidP="00BE0930">
      <w:pPr>
        <w:keepNext/>
        <w:tabs>
          <w:tab w:val="left" w:pos="1530"/>
        </w:tabs>
        <w:rPr>
          <w:rFonts w:ascii="Times New Roman" w:hAnsi="Times New Roman"/>
          <w:b/>
          <w:sz w:val="22"/>
          <w:u w:val="single"/>
        </w:rPr>
      </w:pPr>
      <w:r w:rsidRPr="00666100">
        <w:rPr>
          <w:rFonts w:ascii="Times New Roman" w:hAnsi="Times New Roman"/>
          <w:b/>
          <w:sz w:val="22"/>
          <w:u w:val="single"/>
        </w:rPr>
        <w:t>Item 29</w:t>
      </w:r>
    </w:p>
    <w:p w:rsidR="00E02E0E" w:rsidRPr="00666100" w:rsidRDefault="00711137" w:rsidP="00BE0930">
      <w:pPr>
        <w:keepNext/>
        <w:tabs>
          <w:tab w:val="left" w:pos="720"/>
          <w:tab w:val="left" w:pos="1530"/>
        </w:tabs>
        <w:rPr>
          <w:rFonts w:ascii="Times New Roman" w:hAnsi="Times New Roman"/>
          <w:b/>
          <w:sz w:val="22"/>
        </w:rPr>
      </w:pPr>
      <w:r w:rsidRPr="00666100">
        <w:rPr>
          <w:rFonts w:ascii="Times New Roman" w:hAnsi="Times New Roman"/>
          <w:b/>
          <w:sz w:val="22"/>
        </w:rPr>
        <w:t>Presentation – Fine Arts Scene Shop and Print Shop and Plant Services Facility</w:t>
      </w:r>
    </w:p>
    <w:p w:rsidR="00E02E0E" w:rsidRPr="00666100" w:rsidRDefault="00E02E0E" w:rsidP="00BE0930">
      <w:pPr>
        <w:keepNext/>
        <w:tabs>
          <w:tab w:val="left" w:pos="720"/>
          <w:tab w:val="left" w:pos="1530"/>
        </w:tabs>
        <w:rPr>
          <w:rFonts w:ascii="Times New Roman" w:hAnsi="Times New Roman"/>
          <w:b/>
          <w:sz w:val="22"/>
        </w:rPr>
      </w:pPr>
    </w:p>
    <w:p w:rsidR="00685935" w:rsidRPr="00666100" w:rsidRDefault="00E02E0E" w:rsidP="00BE0930">
      <w:pPr>
        <w:keepNext/>
        <w:tabs>
          <w:tab w:val="left" w:pos="720"/>
          <w:tab w:val="left" w:pos="1530"/>
        </w:tabs>
        <w:rPr>
          <w:rFonts w:ascii="Times New Roman" w:hAnsi="Times New Roman"/>
          <w:sz w:val="22"/>
        </w:rPr>
      </w:pPr>
      <w:r w:rsidRPr="00666100">
        <w:rPr>
          <w:rFonts w:ascii="Times New Roman" w:hAnsi="Times New Roman"/>
          <w:sz w:val="22"/>
        </w:rPr>
        <w:t>Bond Director, Foothill College, Art Heinrich presented plans for Project #115, the Fine Arts Scene Shop and Project 173, Print Shop and Plant Services Facility.</w:t>
      </w:r>
    </w:p>
    <w:p w:rsidR="00685935" w:rsidRPr="00666100" w:rsidRDefault="00685935" w:rsidP="00BE0930">
      <w:pPr>
        <w:keepNext/>
        <w:tabs>
          <w:tab w:val="left" w:pos="720"/>
          <w:tab w:val="left" w:pos="1530"/>
        </w:tabs>
        <w:rPr>
          <w:rFonts w:ascii="Times New Roman" w:hAnsi="Times New Roman"/>
          <w:sz w:val="22"/>
        </w:rPr>
      </w:pPr>
    </w:p>
    <w:p w:rsidR="00A81F0B" w:rsidRDefault="005341E0" w:rsidP="00BE0930">
      <w:pPr>
        <w:keepNext/>
        <w:tabs>
          <w:tab w:val="left" w:pos="720"/>
          <w:tab w:val="left" w:pos="1530"/>
        </w:tabs>
        <w:rPr>
          <w:rFonts w:ascii="Times New Roman" w:hAnsi="Times New Roman"/>
          <w:sz w:val="22"/>
        </w:rPr>
      </w:pPr>
      <w:r w:rsidRPr="00666100">
        <w:rPr>
          <w:rFonts w:ascii="Times New Roman" w:hAnsi="Times New Roman"/>
          <w:sz w:val="22"/>
        </w:rPr>
        <w:t>The new Fine Arts scene shop will be located behind the Smithwick Theatre and will house approximately 1700 sq. ft. of shop space in addition to office</w:t>
      </w:r>
      <w:r w:rsidR="00146F07">
        <w:rPr>
          <w:rFonts w:ascii="Times New Roman" w:hAnsi="Times New Roman"/>
          <w:sz w:val="22"/>
        </w:rPr>
        <w:t>s</w:t>
      </w:r>
      <w:r w:rsidRPr="00666100">
        <w:rPr>
          <w:rFonts w:ascii="Times New Roman" w:hAnsi="Times New Roman"/>
          <w:sz w:val="22"/>
        </w:rPr>
        <w:t>, studios, storage space, and restrooms.  The design will be architecturally similar to that of the Smithwick Theatre.</w:t>
      </w:r>
    </w:p>
    <w:p w:rsidR="005341E0" w:rsidRPr="00666100" w:rsidRDefault="005341E0" w:rsidP="00BE0930">
      <w:pPr>
        <w:keepNext/>
        <w:tabs>
          <w:tab w:val="left" w:pos="720"/>
          <w:tab w:val="left" w:pos="1530"/>
        </w:tabs>
        <w:rPr>
          <w:rFonts w:ascii="Times New Roman" w:hAnsi="Times New Roman"/>
          <w:sz w:val="22"/>
        </w:rPr>
      </w:pPr>
    </w:p>
    <w:p w:rsidR="00E02E0E" w:rsidRPr="00666100" w:rsidRDefault="005341E0" w:rsidP="00BE0930">
      <w:pPr>
        <w:keepNext/>
        <w:tabs>
          <w:tab w:val="left" w:pos="720"/>
          <w:tab w:val="left" w:pos="1530"/>
        </w:tabs>
        <w:rPr>
          <w:rFonts w:ascii="Times New Roman" w:hAnsi="Times New Roman"/>
          <w:sz w:val="22"/>
        </w:rPr>
      </w:pPr>
      <w:r w:rsidRPr="00666100">
        <w:rPr>
          <w:rFonts w:ascii="Times New Roman" w:hAnsi="Times New Roman"/>
          <w:sz w:val="22"/>
        </w:rPr>
        <w:t xml:space="preserve">The new print shop and plant services building will replace aged modular buildings </w:t>
      </w:r>
      <w:r w:rsidR="00A81F0B">
        <w:rPr>
          <w:rFonts w:ascii="Times New Roman" w:hAnsi="Times New Roman"/>
          <w:sz w:val="22"/>
        </w:rPr>
        <w:t xml:space="preserve">and will be </w:t>
      </w:r>
      <w:r w:rsidRPr="00666100">
        <w:rPr>
          <w:rFonts w:ascii="Times New Roman" w:hAnsi="Times New Roman"/>
          <w:sz w:val="22"/>
        </w:rPr>
        <w:t xml:space="preserve">in the same vicinity.  </w:t>
      </w:r>
      <w:r w:rsidR="00B07EE9" w:rsidRPr="00666100">
        <w:rPr>
          <w:rFonts w:ascii="Times New Roman" w:hAnsi="Times New Roman"/>
          <w:sz w:val="22"/>
        </w:rPr>
        <w:t xml:space="preserve">The new building will provide storage space for electric carts and waste and recycling operations away from the main campus.  </w:t>
      </w:r>
      <w:r w:rsidRPr="00666100">
        <w:rPr>
          <w:rFonts w:ascii="Times New Roman" w:hAnsi="Times New Roman"/>
          <w:sz w:val="22"/>
        </w:rPr>
        <w:t>Architecturally, the building will be continuous with the PSEC</w:t>
      </w:r>
      <w:r w:rsidR="00A81F0B">
        <w:rPr>
          <w:rFonts w:ascii="Times New Roman" w:hAnsi="Times New Roman"/>
          <w:sz w:val="22"/>
        </w:rPr>
        <w:t xml:space="preserve"> and field house that</w:t>
      </w:r>
      <w:r w:rsidR="00B07EE9" w:rsidRPr="00666100">
        <w:rPr>
          <w:rFonts w:ascii="Times New Roman" w:hAnsi="Times New Roman"/>
          <w:sz w:val="22"/>
        </w:rPr>
        <w:t xml:space="preserve"> are located in the same area.</w:t>
      </w:r>
    </w:p>
    <w:p w:rsidR="00E02E0E" w:rsidRPr="00666100" w:rsidRDefault="00E02E0E" w:rsidP="00BE0930">
      <w:pPr>
        <w:keepNext/>
        <w:tabs>
          <w:tab w:val="left" w:pos="720"/>
          <w:tab w:val="left" w:pos="1530"/>
        </w:tabs>
        <w:rPr>
          <w:rFonts w:ascii="Times New Roman" w:hAnsi="Times New Roman"/>
          <w:sz w:val="22"/>
        </w:rPr>
      </w:pPr>
    </w:p>
    <w:p w:rsidR="00711137" w:rsidRPr="00666100" w:rsidRDefault="00B07EE9" w:rsidP="00BE0930">
      <w:pPr>
        <w:keepNext/>
        <w:tabs>
          <w:tab w:val="left" w:pos="720"/>
          <w:tab w:val="left" w:pos="1530"/>
        </w:tabs>
        <w:rPr>
          <w:rFonts w:ascii="Times New Roman" w:hAnsi="Times New Roman"/>
          <w:sz w:val="22"/>
        </w:rPr>
      </w:pPr>
      <w:r w:rsidRPr="00666100">
        <w:rPr>
          <w:rFonts w:ascii="Times New Roman" w:hAnsi="Times New Roman"/>
          <w:sz w:val="22"/>
        </w:rPr>
        <w:t>Bond Director Heinrich responded to trustees’ questions.</w:t>
      </w:r>
    </w:p>
    <w:p w:rsidR="00711137" w:rsidRPr="00666100" w:rsidRDefault="00711137" w:rsidP="00BE0930">
      <w:pPr>
        <w:keepNext/>
        <w:tabs>
          <w:tab w:val="left" w:pos="720"/>
          <w:tab w:val="left" w:pos="1530"/>
        </w:tabs>
        <w:rPr>
          <w:rFonts w:ascii="Times New Roman" w:hAnsi="Times New Roman"/>
          <w:b/>
          <w:sz w:val="22"/>
        </w:rPr>
      </w:pPr>
    </w:p>
    <w:p w:rsidR="00711137" w:rsidRPr="00666100" w:rsidRDefault="00711137" w:rsidP="00711137">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E02E0E" w:rsidRPr="00666100">
        <w:rPr>
          <w:rFonts w:ascii="Times New Roman" w:hAnsi="Times New Roman"/>
          <w:b/>
          <w:sz w:val="22"/>
        </w:rPr>
        <w:t>Casas Frier/Cheng</w:t>
      </w:r>
    </w:p>
    <w:p w:rsidR="00711137" w:rsidRPr="00666100" w:rsidRDefault="00711137" w:rsidP="00711137">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711137" w:rsidRPr="00666100" w:rsidRDefault="00711137" w:rsidP="00711137">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BE0930" w:rsidRPr="00666100" w:rsidRDefault="00711137" w:rsidP="008112EA">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Pr="00666100">
        <w:rPr>
          <w:rFonts w:ascii="Times New Roman" w:hAnsi="Times New Roman"/>
          <w:sz w:val="22"/>
        </w:rPr>
        <w:t xml:space="preserve"> </w:t>
      </w:r>
      <w:r w:rsidR="00EC29C0" w:rsidRPr="00666100">
        <w:rPr>
          <w:rFonts w:ascii="Times New Roman" w:hAnsi="Times New Roman"/>
          <w:sz w:val="22"/>
        </w:rPr>
        <w:t xml:space="preserve">the designs presented to allow detailed design to proceed on the Fine Arts </w:t>
      </w:r>
      <w:r w:rsidR="00EC29C0" w:rsidRPr="00666100">
        <w:rPr>
          <w:rFonts w:ascii="Times New Roman" w:hAnsi="Times New Roman"/>
          <w:sz w:val="22"/>
        </w:rPr>
        <w:tab/>
        <w:t>Scene Shop and Print Shop and Plant Services Facility projects</w:t>
      </w:r>
    </w:p>
    <w:p w:rsidR="00BE0930" w:rsidRPr="00666100" w:rsidRDefault="00BE0930" w:rsidP="00BE0930">
      <w:pPr>
        <w:keepNext/>
        <w:tabs>
          <w:tab w:val="left" w:pos="720"/>
          <w:tab w:val="left" w:pos="1530"/>
        </w:tabs>
        <w:rPr>
          <w:rFonts w:ascii="Times New Roman" w:hAnsi="Times New Roman"/>
          <w:b/>
          <w:sz w:val="22"/>
        </w:rPr>
      </w:pPr>
    </w:p>
    <w:p w:rsidR="00BE0930" w:rsidRPr="00666100" w:rsidRDefault="008112EA" w:rsidP="00BE0930">
      <w:pPr>
        <w:keepNext/>
        <w:tabs>
          <w:tab w:val="left" w:pos="1530"/>
        </w:tabs>
        <w:rPr>
          <w:rFonts w:ascii="Times New Roman" w:hAnsi="Times New Roman"/>
          <w:b/>
          <w:sz w:val="22"/>
          <w:u w:val="single"/>
        </w:rPr>
      </w:pPr>
      <w:r w:rsidRPr="00666100">
        <w:rPr>
          <w:rFonts w:ascii="Times New Roman" w:hAnsi="Times New Roman"/>
          <w:b/>
          <w:sz w:val="22"/>
          <w:u w:val="single"/>
        </w:rPr>
        <w:t>Item 30</w:t>
      </w:r>
    </w:p>
    <w:p w:rsidR="00711137" w:rsidRPr="00666100" w:rsidRDefault="00711137" w:rsidP="00BE0930">
      <w:pPr>
        <w:keepNext/>
        <w:tabs>
          <w:tab w:val="left" w:pos="720"/>
          <w:tab w:val="left" w:pos="1530"/>
        </w:tabs>
        <w:rPr>
          <w:rFonts w:ascii="Times New Roman" w:hAnsi="Times New Roman"/>
          <w:b/>
          <w:sz w:val="22"/>
        </w:rPr>
      </w:pPr>
      <w:r w:rsidRPr="00666100">
        <w:rPr>
          <w:rFonts w:ascii="Times New Roman" w:hAnsi="Times New Roman"/>
          <w:b/>
          <w:sz w:val="22"/>
        </w:rPr>
        <w:t>Award a Lease-Leaseback Preconstruction Services Agreement for the De Anza ATC Renovation Project</w:t>
      </w:r>
    </w:p>
    <w:p w:rsidR="00711137" w:rsidRPr="00666100" w:rsidRDefault="00711137" w:rsidP="00BE0930">
      <w:pPr>
        <w:keepNext/>
        <w:tabs>
          <w:tab w:val="left" w:pos="720"/>
          <w:tab w:val="left" w:pos="1530"/>
        </w:tabs>
        <w:rPr>
          <w:rFonts w:ascii="Times New Roman" w:hAnsi="Times New Roman"/>
          <w:b/>
          <w:sz w:val="22"/>
        </w:rPr>
      </w:pPr>
    </w:p>
    <w:p w:rsidR="00711137" w:rsidRPr="00666100" w:rsidRDefault="00711137" w:rsidP="00711137">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E02E0E" w:rsidRPr="00666100">
        <w:rPr>
          <w:rFonts w:ascii="Times New Roman" w:hAnsi="Times New Roman"/>
          <w:b/>
          <w:sz w:val="22"/>
        </w:rPr>
        <w:t>Mendoza/Casas Frier</w:t>
      </w:r>
    </w:p>
    <w:p w:rsidR="00711137" w:rsidRPr="00666100" w:rsidRDefault="00711137" w:rsidP="00711137">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711137" w:rsidRPr="00666100" w:rsidRDefault="00711137" w:rsidP="00711137">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2163C7" w:rsidRDefault="00711137" w:rsidP="00711137">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w:t>
      </w:r>
      <w:r w:rsidR="00EC29C0" w:rsidRPr="00666100">
        <w:rPr>
          <w:rFonts w:ascii="Times New Roman" w:hAnsi="Times New Roman"/>
          <w:b/>
          <w:sz w:val="22"/>
        </w:rPr>
        <w:t xml:space="preserve">uthorized </w:t>
      </w:r>
      <w:r w:rsidR="00EC29C0" w:rsidRPr="00666100">
        <w:rPr>
          <w:rFonts w:ascii="Times New Roman" w:hAnsi="Times New Roman"/>
          <w:sz w:val="22"/>
        </w:rPr>
        <w:t xml:space="preserve">the Director of Purchasing Services to finalize and award the Preconstruction </w:t>
      </w:r>
      <w:r w:rsidR="00EC29C0" w:rsidRPr="00666100">
        <w:rPr>
          <w:rFonts w:ascii="Times New Roman" w:hAnsi="Times New Roman"/>
          <w:sz w:val="22"/>
        </w:rPr>
        <w:tab/>
        <w:t xml:space="preserve">Services Agreement for the De Anza College Advanced Technology Center Renovation </w:t>
      </w:r>
      <w:r w:rsidR="00EC29C0" w:rsidRPr="00666100">
        <w:rPr>
          <w:rFonts w:ascii="Times New Roman" w:hAnsi="Times New Roman"/>
          <w:sz w:val="22"/>
        </w:rPr>
        <w:tab/>
        <w:t xml:space="preserve">Project to </w:t>
      </w:r>
      <w:proofErr w:type="spellStart"/>
      <w:r w:rsidR="00EC29C0" w:rsidRPr="00666100">
        <w:rPr>
          <w:rFonts w:ascii="Times New Roman" w:hAnsi="Times New Roman"/>
          <w:sz w:val="22"/>
        </w:rPr>
        <w:t>Sundt</w:t>
      </w:r>
      <w:proofErr w:type="spellEnd"/>
      <w:r w:rsidR="00EC29C0" w:rsidRPr="00666100">
        <w:rPr>
          <w:rFonts w:ascii="Times New Roman" w:hAnsi="Times New Roman"/>
          <w:sz w:val="22"/>
        </w:rPr>
        <w:t xml:space="preserve"> Construction, Inc.</w:t>
      </w:r>
    </w:p>
    <w:p w:rsidR="00711137" w:rsidRPr="00666100" w:rsidRDefault="00711137" w:rsidP="00711137">
      <w:pPr>
        <w:keepNext/>
        <w:tabs>
          <w:tab w:val="left" w:pos="2250"/>
          <w:tab w:val="left" w:pos="3060"/>
        </w:tabs>
        <w:ind w:left="720" w:hanging="720"/>
        <w:rPr>
          <w:rFonts w:ascii="Times New Roman" w:hAnsi="Times New Roman"/>
          <w:sz w:val="22"/>
        </w:rPr>
      </w:pPr>
    </w:p>
    <w:p w:rsidR="00BE0930" w:rsidRPr="00666100" w:rsidRDefault="008112EA" w:rsidP="00BE0930">
      <w:pPr>
        <w:keepNext/>
        <w:tabs>
          <w:tab w:val="left" w:pos="1530"/>
        </w:tabs>
        <w:rPr>
          <w:rFonts w:ascii="Times New Roman" w:hAnsi="Times New Roman"/>
          <w:b/>
          <w:sz w:val="22"/>
          <w:u w:val="single"/>
        </w:rPr>
      </w:pPr>
      <w:r w:rsidRPr="00666100">
        <w:rPr>
          <w:rFonts w:ascii="Times New Roman" w:hAnsi="Times New Roman"/>
          <w:b/>
          <w:sz w:val="22"/>
          <w:u w:val="single"/>
        </w:rPr>
        <w:t>Item 31</w:t>
      </w:r>
    </w:p>
    <w:p w:rsidR="00711137" w:rsidRPr="00666100" w:rsidRDefault="00711137" w:rsidP="00BE0930">
      <w:pPr>
        <w:keepNext/>
        <w:tabs>
          <w:tab w:val="left" w:pos="720"/>
          <w:tab w:val="left" w:pos="1530"/>
        </w:tabs>
        <w:rPr>
          <w:rFonts w:ascii="Times New Roman" w:hAnsi="Times New Roman"/>
          <w:b/>
          <w:sz w:val="22"/>
        </w:rPr>
      </w:pPr>
      <w:r w:rsidRPr="00666100">
        <w:rPr>
          <w:rFonts w:ascii="Times New Roman" w:hAnsi="Times New Roman"/>
          <w:b/>
          <w:sz w:val="22"/>
        </w:rPr>
        <w:t>Request for Authorization to Negotiate and Approve Change Orders in Excess of $50,000 for Unforeseen Conditions – FH Project #144 Central Campus Site Improvements</w:t>
      </w:r>
    </w:p>
    <w:p w:rsidR="00711137" w:rsidRPr="00666100" w:rsidRDefault="00711137" w:rsidP="00BE0930">
      <w:pPr>
        <w:keepNext/>
        <w:tabs>
          <w:tab w:val="left" w:pos="720"/>
          <w:tab w:val="left" w:pos="1530"/>
        </w:tabs>
        <w:rPr>
          <w:rFonts w:ascii="Times New Roman" w:hAnsi="Times New Roman"/>
          <w:b/>
          <w:sz w:val="22"/>
        </w:rPr>
      </w:pPr>
    </w:p>
    <w:p w:rsidR="00711137" w:rsidRPr="00666100" w:rsidRDefault="00711137" w:rsidP="00711137">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E02E0E" w:rsidRPr="00666100">
        <w:rPr>
          <w:rFonts w:ascii="Times New Roman" w:hAnsi="Times New Roman"/>
          <w:b/>
          <w:sz w:val="22"/>
        </w:rPr>
        <w:t>Swenson/Zavala</w:t>
      </w:r>
    </w:p>
    <w:p w:rsidR="00711137" w:rsidRPr="00666100" w:rsidRDefault="00711137" w:rsidP="00312E99">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711137" w:rsidRPr="00666100" w:rsidRDefault="00711137" w:rsidP="00312E99">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146F07" w:rsidRDefault="00711137" w:rsidP="00146F07">
      <w:pPr>
        <w:tabs>
          <w:tab w:val="left" w:pos="2250"/>
        </w:tabs>
        <w:ind w:left="720"/>
        <w:rPr>
          <w:rFonts w:ascii="Times New Roman" w:hAnsi="Times New Roman"/>
          <w:sz w:val="22"/>
        </w:rPr>
      </w:pPr>
      <w:r w:rsidRPr="00666100">
        <w:rPr>
          <w:rFonts w:ascii="Times New Roman" w:hAnsi="Times New Roman"/>
          <w:b/>
          <w:sz w:val="22"/>
        </w:rPr>
        <w:t>Action:</w:t>
      </w:r>
      <w:r w:rsidRPr="00666100">
        <w:rPr>
          <w:rFonts w:ascii="Times New Roman" w:hAnsi="Times New Roman"/>
          <w:sz w:val="22"/>
        </w:rPr>
        <w:tab/>
      </w:r>
      <w:r w:rsidR="00312E99" w:rsidRPr="00666100">
        <w:rPr>
          <w:rFonts w:ascii="Times New Roman" w:hAnsi="Times New Roman"/>
          <w:sz w:val="22"/>
        </w:rPr>
        <w:t xml:space="preserve">In order to mitigate project schedule impacts likely resulting in additional costs, the board </w:t>
      </w:r>
      <w:r w:rsidR="00312E99" w:rsidRPr="00666100">
        <w:rPr>
          <w:rFonts w:ascii="Times New Roman" w:hAnsi="Times New Roman"/>
          <w:sz w:val="22"/>
        </w:rPr>
        <w:tab/>
      </w:r>
      <w:r w:rsidR="00312E99" w:rsidRPr="00666100">
        <w:rPr>
          <w:rFonts w:ascii="Times New Roman" w:hAnsi="Times New Roman"/>
          <w:b/>
          <w:sz w:val="22"/>
        </w:rPr>
        <w:t>a</w:t>
      </w:r>
      <w:r w:rsidRPr="00666100">
        <w:rPr>
          <w:rFonts w:ascii="Times New Roman" w:hAnsi="Times New Roman"/>
          <w:b/>
          <w:sz w:val="22"/>
        </w:rPr>
        <w:t>pproved</w:t>
      </w:r>
      <w:r w:rsidRPr="00666100">
        <w:rPr>
          <w:rFonts w:ascii="Times New Roman" w:hAnsi="Times New Roman"/>
          <w:sz w:val="22"/>
        </w:rPr>
        <w:t xml:space="preserve"> </w:t>
      </w:r>
      <w:r w:rsidR="00EC29C0" w:rsidRPr="00666100">
        <w:rPr>
          <w:rFonts w:ascii="Times New Roman" w:hAnsi="Times New Roman"/>
          <w:sz w:val="22"/>
        </w:rPr>
        <w:t xml:space="preserve">one-time authorization for the Executive Director of Facilities, Operations and </w:t>
      </w:r>
      <w:r w:rsidR="00312E99" w:rsidRPr="00666100">
        <w:rPr>
          <w:rFonts w:ascii="Times New Roman" w:hAnsi="Times New Roman"/>
          <w:sz w:val="22"/>
        </w:rPr>
        <w:tab/>
      </w:r>
      <w:r w:rsidR="00EC29C0" w:rsidRPr="00666100">
        <w:rPr>
          <w:rFonts w:ascii="Times New Roman" w:hAnsi="Times New Roman"/>
          <w:sz w:val="22"/>
        </w:rPr>
        <w:t>Construction Management to approve the construction change order</w:t>
      </w:r>
      <w:r w:rsidR="00312E99" w:rsidRPr="00666100">
        <w:rPr>
          <w:rFonts w:ascii="Times New Roman" w:hAnsi="Times New Roman"/>
          <w:sz w:val="22"/>
        </w:rPr>
        <w:t xml:space="preserve"> amount not to </w:t>
      </w:r>
      <w:r w:rsidR="00312E99" w:rsidRPr="00666100">
        <w:rPr>
          <w:rFonts w:ascii="Times New Roman" w:hAnsi="Times New Roman"/>
          <w:sz w:val="22"/>
        </w:rPr>
        <w:tab/>
      </w:r>
      <w:r w:rsidR="00EC29C0" w:rsidRPr="00666100">
        <w:rPr>
          <w:rFonts w:ascii="Times New Roman" w:hAnsi="Times New Roman"/>
          <w:sz w:val="22"/>
        </w:rPr>
        <w:t>exceed $100,000</w:t>
      </w:r>
    </w:p>
    <w:p w:rsidR="00146F07" w:rsidRDefault="00146F07" w:rsidP="00146F07">
      <w:pPr>
        <w:tabs>
          <w:tab w:val="left" w:pos="2250"/>
        </w:tabs>
        <w:ind w:left="720"/>
        <w:rPr>
          <w:rFonts w:ascii="Times New Roman" w:hAnsi="Times New Roman"/>
          <w:sz w:val="22"/>
        </w:rPr>
      </w:pPr>
    </w:p>
    <w:p w:rsidR="00146F07" w:rsidRPr="00666100" w:rsidRDefault="00146F07" w:rsidP="00146F07">
      <w:pPr>
        <w:keepNext/>
        <w:tabs>
          <w:tab w:val="left" w:pos="1530"/>
        </w:tabs>
        <w:rPr>
          <w:rFonts w:ascii="Times New Roman" w:hAnsi="Times New Roman"/>
          <w:b/>
          <w:sz w:val="22"/>
          <w:u w:val="single"/>
        </w:rPr>
      </w:pPr>
      <w:r w:rsidRPr="00666100">
        <w:rPr>
          <w:rFonts w:ascii="Times New Roman" w:hAnsi="Times New Roman"/>
          <w:b/>
          <w:sz w:val="22"/>
          <w:u w:val="single"/>
        </w:rPr>
        <w:t>Item 32</w:t>
      </w:r>
    </w:p>
    <w:p w:rsidR="00146F07" w:rsidRPr="00666100" w:rsidRDefault="00146F07" w:rsidP="00146F07">
      <w:pPr>
        <w:keepNext/>
        <w:tabs>
          <w:tab w:val="left" w:pos="720"/>
          <w:tab w:val="left" w:pos="1530"/>
        </w:tabs>
        <w:rPr>
          <w:rFonts w:ascii="Times New Roman" w:hAnsi="Times New Roman"/>
          <w:b/>
          <w:sz w:val="22"/>
        </w:rPr>
      </w:pPr>
      <w:r w:rsidRPr="00666100">
        <w:rPr>
          <w:rFonts w:ascii="Times New Roman" w:hAnsi="Times New Roman"/>
          <w:b/>
          <w:sz w:val="22"/>
        </w:rPr>
        <w:t>Physical Sciences &amp; Engineering Center Change Order #11 - $264,305</w:t>
      </w:r>
    </w:p>
    <w:p w:rsidR="00146F07" w:rsidRPr="00666100" w:rsidRDefault="00146F07" w:rsidP="00146F07">
      <w:pPr>
        <w:keepNext/>
        <w:tabs>
          <w:tab w:val="left" w:pos="720"/>
          <w:tab w:val="left" w:pos="1530"/>
        </w:tabs>
        <w:rPr>
          <w:rFonts w:ascii="Times New Roman" w:hAnsi="Times New Roman"/>
          <w:b/>
          <w:sz w:val="22"/>
        </w:rPr>
      </w:pPr>
    </w:p>
    <w:p w:rsidR="00146F07" w:rsidRPr="00666100" w:rsidRDefault="00146F07" w:rsidP="00146F07">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t>Bechtel/Zavala</w:t>
      </w:r>
    </w:p>
    <w:p w:rsidR="00146F07" w:rsidRPr="00666100" w:rsidRDefault="00146F07" w:rsidP="00146F07">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146F07" w:rsidRPr="00666100" w:rsidRDefault="00146F07" w:rsidP="00146F07">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146F07" w:rsidRPr="00666100" w:rsidRDefault="00146F07" w:rsidP="00146F07">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Pr="00666100">
        <w:rPr>
          <w:rFonts w:ascii="Times New Roman" w:hAnsi="Times New Roman"/>
          <w:sz w:val="22"/>
        </w:rPr>
        <w:t xml:space="preserve"> PSEC Change Order #11for Hathaway Dinwiddie Construction Company in </w:t>
      </w:r>
      <w:r w:rsidRPr="00666100">
        <w:rPr>
          <w:rFonts w:ascii="Times New Roman" w:hAnsi="Times New Roman"/>
          <w:sz w:val="22"/>
        </w:rPr>
        <w:tab/>
        <w:t>the amount of $264,305</w:t>
      </w:r>
    </w:p>
    <w:p w:rsidR="00BE0930" w:rsidRPr="00146F07" w:rsidRDefault="00BE0930" w:rsidP="00146F07">
      <w:pPr>
        <w:tabs>
          <w:tab w:val="left" w:pos="2250"/>
        </w:tabs>
        <w:ind w:left="720"/>
        <w:rPr>
          <w:rFonts w:ascii="Times New Roman" w:hAnsi="Times New Roman"/>
          <w:sz w:val="22"/>
        </w:rPr>
      </w:pPr>
    </w:p>
    <w:p w:rsidR="00BE0930" w:rsidRPr="00666100" w:rsidRDefault="008112EA" w:rsidP="00146F07">
      <w:pPr>
        <w:keepNext/>
        <w:tabs>
          <w:tab w:val="left" w:pos="1530"/>
        </w:tabs>
        <w:rPr>
          <w:rFonts w:ascii="Times New Roman" w:hAnsi="Times New Roman"/>
          <w:b/>
          <w:sz w:val="22"/>
          <w:u w:val="single"/>
        </w:rPr>
      </w:pPr>
      <w:r w:rsidRPr="00666100">
        <w:rPr>
          <w:rFonts w:ascii="Times New Roman" w:hAnsi="Times New Roman"/>
          <w:b/>
          <w:sz w:val="22"/>
          <w:u w:val="single"/>
        </w:rPr>
        <w:t>Item 32</w:t>
      </w:r>
    </w:p>
    <w:p w:rsidR="00711137" w:rsidRPr="00666100" w:rsidRDefault="00711137" w:rsidP="00146F07">
      <w:pPr>
        <w:keepNext/>
        <w:tabs>
          <w:tab w:val="left" w:pos="720"/>
          <w:tab w:val="left" w:pos="1530"/>
        </w:tabs>
        <w:rPr>
          <w:rFonts w:ascii="Times New Roman" w:hAnsi="Times New Roman"/>
          <w:b/>
          <w:sz w:val="22"/>
        </w:rPr>
      </w:pPr>
      <w:r w:rsidRPr="00666100">
        <w:rPr>
          <w:rFonts w:ascii="Times New Roman" w:hAnsi="Times New Roman"/>
          <w:b/>
          <w:sz w:val="22"/>
        </w:rPr>
        <w:t>Physical Sciences &amp; Engineering Center Change Order #11 - $264,305</w:t>
      </w:r>
    </w:p>
    <w:p w:rsidR="00711137" w:rsidRPr="00666100" w:rsidRDefault="00711137" w:rsidP="00BE0930">
      <w:pPr>
        <w:keepNext/>
        <w:tabs>
          <w:tab w:val="left" w:pos="720"/>
          <w:tab w:val="left" w:pos="1530"/>
        </w:tabs>
        <w:rPr>
          <w:rFonts w:ascii="Times New Roman" w:hAnsi="Times New Roman"/>
          <w:b/>
          <w:sz w:val="22"/>
        </w:rPr>
      </w:pPr>
    </w:p>
    <w:p w:rsidR="00711137" w:rsidRPr="00666100" w:rsidRDefault="00711137" w:rsidP="00711137">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E02E0E" w:rsidRPr="00666100">
        <w:rPr>
          <w:rFonts w:ascii="Times New Roman" w:hAnsi="Times New Roman"/>
          <w:b/>
          <w:sz w:val="22"/>
        </w:rPr>
        <w:t>Bechtel/Zavala</w:t>
      </w:r>
    </w:p>
    <w:p w:rsidR="00711137" w:rsidRPr="00666100" w:rsidRDefault="00711137" w:rsidP="00711137">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711137" w:rsidRPr="00666100" w:rsidRDefault="00711137" w:rsidP="00711137">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711137" w:rsidRPr="00666100" w:rsidRDefault="00711137" w:rsidP="00711137">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00312E99" w:rsidRPr="00666100">
        <w:rPr>
          <w:rFonts w:ascii="Times New Roman" w:hAnsi="Times New Roman"/>
          <w:sz w:val="22"/>
        </w:rPr>
        <w:t xml:space="preserve"> PSEC Change Order #11for Hathaway Dinwiddie Construction Company in </w:t>
      </w:r>
      <w:r w:rsidR="00312E99" w:rsidRPr="00666100">
        <w:rPr>
          <w:rFonts w:ascii="Times New Roman" w:hAnsi="Times New Roman"/>
          <w:sz w:val="22"/>
        </w:rPr>
        <w:tab/>
        <w:t>the amount of $264,305</w:t>
      </w:r>
    </w:p>
    <w:p w:rsidR="00BE0930" w:rsidRPr="00666100" w:rsidRDefault="00BE0930" w:rsidP="00BE0930">
      <w:pPr>
        <w:keepNext/>
        <w:tabs>
          <w:tab w:val="left" w:pos="720"/>
          <w:tab w:val="left" w:pos="1530"/>
        </w:tabs>
        <w:rPr>
          <w:rFonts w:ascii="Times New Roman" w:hAnsi="Times New Roman"/>
          <w:b/>
          <w:sz w:val="22"/>
        </w:rPr>
      </w:pPr>
    </w:p>
    <w:p w:rsidR="00BE0930" w:rsidRPr="00666100" w:rsidRDefault="008112EA" w:rsidP="00BE0930">
      <w:pPr>
        <w:keepNext/>
        <w:tabs>
          <w:tab w:val="left" w:pos="1530"/>
        </w:tabs>
        <w:rPr>
          <w:rFonts w:ascii="Times New Roman" w:hAnsi="Times New Roman"/>
          <w:b/>
          <w:sz w:val="22"/>
          <w:u w:val="single"/>
        </w:rPr>
      </w:pPr>
      <w:r w:rsidRPr="00666100">
        <w:rPr>
          <w:rFonts w:ascii="Times New Roman" w:hAnsi="Times New Roman"/>
          <w:b/>
          <w:sz w:val="22"/>
          <w:u w:val="single"/>
        </w:rPr>
        <w:t>Item 33</w:t>
      </w:r>
    </w:p>
    <w:p w:rsidR="00146F07" w:rsidRDefault="00711137" w:rsidP="00BE0930">
      <w:pPr>
        <w:keepNext/>
        <w:tabs>
          <w:tab w:val="left" w:pos="720"/>
          <w:tab w:val="left" w:pos="1530"/>
        </w:tabs>
        <w:rPr>
          <w:rFonts w:ascii="Times New Roman" w:hAnsi="Times New Roman"/>
          <w:b/>
          <w:sz w:val="22"/>
        </w:rPr>
      </w:pPr>
      <w:r w:rsidRPr="00666100">
        <w:rPr>
          <w:rFonts w:ascii="Times New Roman" w:hAnsi="Times New Roman"/>
          <w:b/>
          <w:sz w:val="22"/>
        </w:rPr>
        <w:t>Agreement for Consultant Services with Ratcliff Architects - $1,327,226</w:t>
      </w:r>
    </w:p>
    <w:p w:rsidR="00146F07" w:rsidRDefault="00146F07" w:rsidP="00BE0930">
      <w:pPr>
        <w:keepNext/>
        <w:tabs>
          <w:tab w:val="left" w:pos="720"/>
          <w:tab w:val="left" w:pos="1530"/>
        </w:tabs>
        <w:rPr>
          <w:rFonts w:ascii="Times New Roman" w:hAnsi="Times New Roman"/>
          <w:b/>
          <w:sz w:val="22"/>
        </w:rPr>
      </w:pPr>
    </w:p>
    <w:p w:rsidR="00026381" w:rsidRDefault="00026381" w:rsidP="00BE0930">
      <w:pPr>
        <w:keepNext/>
        <w:tabs>
          <w:tab w:val="left" w:pos="720"/>
          <w:tab w:val="left" w:pos="1530"/>
        </w:tabs>
        <w:rPr>
          <w:rFonts w:ascii="Times New Roman" w:hAnsi="Times New Roman"/>
          <w:sz w:val="22"/>
        </w:rPr>
      </w:pPr>
      <w:r>
        <w:rPr>
          <w:rFonts w:ascii="Times New Roman" w:hAnsi="Times New Roman"/>
          <w:sz w:val="22"/>
        </w:rPr>
        <w:t xml:space="preserve">President Miner envisions the transformation of the Foothill library into a learning resource center.  Plans </w:t>
      </w:r>
      <w:proofErr w:type="gramStart"/>
      <w:r>
        <w:rPr>
          <w:rFonts w:ascii="Times New Roman" w:hAnsi="Times New Roman"/>
          <w:sz w:val="22"/>
        </w:rPr>
        <w:t>include  centralizing</w:t>
      </w:r>
      <w:proofErr w:type="gramEnd"/>
      <w:r>
        <w:rPr>
          <w:rFonts w:ascii="Times New Roman" w:hAnsi="Times New Roman"/>
          <w:sz w:val="22"/>
        </w:rPr>
        <w:t xml:space="preserve"> tutoring and support services for efficiency reasons. </w:t>
      </w:r>
      <w:r w:rsidR="00DE684D">
        <w:rPr>
          <w:rFonts w:ascii="Times New Roman" w:hAnsi="Times New Roman"/>
          <w:sz w:val="22"/>
        </w:rPr>
        <w:t xml:space="preserve"> </w:t>
      </w:r>
      <w:r>
        <w:rPr>
          <w:rFonts w:ascii="Times New Roman" w:hAnsi="Times New Roman"/>
          <w:sz w:val="22"/>
        </w:rPr>
        <w:t>President Miner would like to have both permanent and rotating exhibits reflecting the different heritage months and</w:t>
      </w:r>
      <w:r w:rsidR="00977924">
        <w:rPr>
          <w:rFonts w:ascii="Times New Roman" w:hAnsi="Times New Roman"/>
          <w:sz w:val="22"/>
        </w:rPr>
        <w:t xml:space="preserve"> </w:t>
      </w:r>
      <w:r>
        <w:rPr>
          <w:rFonts w:ascii="Times New Roman" w:hAnsi="Times New Roman"/>
          <w:sz w:val="22"/>
        </w:rPr>
        <w:t xml:space="preserve">the interests of the </w:t>
      </w:r>
      <w:r w:rsidR="00977924">
        <w:rPr>
          <w:rFonts w:ascii="Times New Roman" w:hAnsi="Times New Roman"/>
          <w:sz w:val="22"/>
        </w:rPr>
        <w:t>college’s various communities</w:t>
      </w:r>
      <w:r w:rsidR="00DE684D">
        <w:rPr>
          <w:rFonts w:ascii="Times New Roman" w:hAnsi="Times New Roman"/>
          <w:sz w:val="22"/>
        </w:rPr>
        <w:t xml:space="preserve"> exhibited in the centrally located learning center</w:t>
      </w:r>
      <w:r w:rsidR="00977924">
        <w:rPr>
          <w:rFonts w:ascii="Times New Roman" w:hAnsi="Times New Roman"/>
          <w:sz w:val="22"/>
        </w:rPr>
        <w:t xml:space="preserve">.  Some of the contents of the </w:t>
      </w:r>
      <w:r w:rsidR="00DE684D">
        <w:rPr>
          <w:rFonts w:ascii="Times New Roman" w:hAnsi="Times New Roman"/>
          <w:sz w:val="22"/>
        </w:rPr>
        <w:t xml:space="preserve">current </w:t>
      </w:r>
      <w:r w:rsidR="00977924">
        <w:rPr>
          <w:rFonts w:ascii="Times New Roman" w:hAnsi="Times New Roman"/>
          <w:sz w:val="22"/>
        </w:rPr>
        <w:t xml:space="preserve">Chinese Heritage Room would be preserved and displayed in the new learning resource center, and the room would be transformed into a flexible space that is more conducive to teaching and learning activities. </w:t>
      </w:r>
    </w:p>
    <w:p w:rsidR="00BE0930" w:rsidRPr="00666100" w:rsidRDefault="00BE0930" w:rsidP="00BE0930">
      <w:pPr>
        <w:keepNext/>
        <w:tabs>
          <w:tab w:val="left" w:pos="720"/>
          <w:tab w:val="left" w:pos="1530"/>
        </w:tabs>
        <w:rPr>
          <w:rFonts w:ascii="Times New Roman" w:hAnsi="Times New Roman"/>
          <w:b/>
          <w:sz w:val="22"/>
        </w:rPr>
      </w:pPr>
    </w:p>
    <w:p w:rsidR="00711137" w:rsidRPr="00666100" w:rsidRDefault="00711137" w:rsidP="00711137">
      <w:pPr>
        <w:keepNext/>
        <w:tabs>
          <w:tab w:val="left" w:pos="2250"/>
          <w:tab w:val="left" w:pos="3060"/>
        </w:tabs>
        <w:ind w:left="720"/>
        <w:rPr>
          <w:rFonts w:ascii="Times New Roman" w:hAnsi="Times New Roman"/>
          <w:b/>
          <w:sz w:val="22"/>
        </w:rPr>
      </w:pPr>
      <w:r w:rsidRPr="00666100">
        <w:rPr>
          <w:rFonts w:ascii="Times New Roman" w:hAnsi="Times New Roman"/>
          <w:b/>
          <w:sz w:val="22"/>
        </w:rPr>
        <w:t>M/S/C:</w:t>
      </w:r>
      <w:r w:rsidRPr="00666100">
        <w:rPr>
          <w:rFonts w:ascii="Times New Roman" w:hAnsi="Times New Roman"/>
          <w:b/>
          <w:sz w:val="22"/>
        </w:rPr>
        <w:tab/>
      </w:r>
      <w:r w:rsidR="00E02E0E" w:rsidRPr="00666100">
        <w:rPr>
          <w:rFonts w:ascii="Times New Roman" w:hAnsi="Times New Roman"/>
          <w:b/>
          <w:sz w:val="22"/>
        </w:rPr>
        <w:t>Casas Frier/Mendoza</w:t>
      </w:r>
    </w:p>
    <w:p w:rsidR="00711137" w:rsidRPr="00666100" w:rsidRDefault="00711137" w:rsidP="00711137">
      <w:pPr>
        <w:keepNext/>
        <w:tabs>
          <w:tab w:val="left" w:pos="2250"/>
          <w:tab w:val="left" w:pos="3060"/>
        </w:tabs>
        <w:ind w:left="720"/>
        <w:rPr>
          <w:rFonts w:ascii="Times New Roman" w:hAnsi="Times New Roman"/>
          <w:sz w:val="22"/>
        </w:rPr>
      </w:pPr>
      <w:r w:rsidRPr="00666100">
        <w:rPr>
          <w:rFonts w:ascii="Times New Roman" w:hAnsi="Times New Roman"/>
          <w:b/>
          <w:sz w:val="22"/>
        </w:rPr>
        <w:t>Advisory vote</w:t>
      </w:r>
      <w:r w:rsidRPr="00666100">
        <w:rPr>
          <w:rFonts w:ascii="Times New Roman" w:hAnsi="Times New Roman"/>
          <w:sz w:val="22"/>
        </w:rPr>
        <w:t>:</w:t>
      </w:r>
      <w:r w:rsidRPr="00666100">
        <w:rPr>
          <w:rFonts w:ascii="Times New Roman" w:hAnsi="Times New Roman"/>
          <w:sz w:val="22"/>
        </w:rPr>
        <w:tab/>
        <w:t>2</w:t>
      </w:r>
    </w:p>
    <w:p w:rsidR="00711137" w:rsidRPr="00666100" w:rsidRDefault="00711137" w:rsidP="00711137">
      <w:pPr>
        <w:keepNext/>
        <w:tabs>
          <w:tab w:val="left" w:pos="2250"/>
          <w:tab w:val="left" w:pos="3060"/>
        </w:tabs>
        <w:ind w:left="720"/>
        <w:rPr>
          <w:rFonts w:ascii="Times New Roman" w:hAnsi="Times New Roman"/>
          <w:sz w:val="22"/>
        </w:rPr>
      </w:pPr>
      <w:r w:rsidRPr="00666100">
        <w:rPr>
          <w:rFonts w:ascii="Times New Roman" w:hAnsi="Times New Roman"/>
          <w:b/>
          <w:sz w:val="22"/>
        </w:rPr>
        <w:t>Board vote:</w:t>
      </w:r>
      <w:r w:rsidRPr="00666100">
        <w:rPr>
          <w:rFonts w:ascii="Times New Roman" w:hAnsi="Times New Roman"/>
          <w:sz w:val="22"/>
        </w:rPr>
        <w:tab/>
        <w:t>5</w:t>
      </w:r>
    </w:p>
    <w:p w:rsidR="007357D8" w:rsidRPr="00947B77" w:rsidRDefault="00711137" w:rsidP="00947B77">
      <w:pPr>
        <w:keepNext/>
        <w:tabs>
          <w:tab w:val="left" w:pos="2250"/>
          <w:tab w:val="left" w:pos="3060"/>
        </w:tabs>
        <w:ind w:left="720" w:hanging="720"/>
        <w:rPr>
          <w:rFonts w:ascii="Times New Roman" w:hAnsi="Times New Roman"/>
          <w:sz w:val="22"/>
        </w:rPr>
      </w:pPr>
      <w:r w:rsidRPr="00666100">
        <w:rPr>
          <w:rFonts w:ascii="Times New Roman" w:hAnsi="Times New Roman"/>
          <w:sz w:val="22"/>
        </w:rPr>
        <w:tab/>
      </w:r>
      <w:r w:rsidRPr="00666100">
        <w:rPr>
          <w:rFonts w:ascii="Times New Roman" w:hAnsi="Times New Roman"/>
          <w:b/>
          <w:sz w:val="22"/>
        </w:rPr>
        <w:t>Action:</w:t>
      </w:r>
      <w:r w:rsidRPr="00666100">
        <w:rPr>
          <w:rFonts w:ascii="Times New Roman" w:hAnsi="Times New Roman"/>
          <w:sz w:val="22"/>
        </w:rPr>
        <w:tab/>
      </w:r>
      <w:r w:rsidRPr="00666100">
        <w:rPr>
          <w:rFonts w:ascii="Times New Roman" w:hAnsi="Times New Roman"/>
          <w:b/>
          <w:sz w:val="22"/>
        </w:rPr>
        <w:t>Approved</w:t>
      </w:r>
      <w:r w:rsidR="00312E99" w:rsidRPr="00666100">
        <w:rPr>
          <w:rFonts w:ascii="Times New Roman" w:hAnsi="Times New Roman"/>
          <w:b/>
          <w:sz w:val="22"/>
        </w:rPr>
        <w:t xml:space="preserve"> </w:t>
      </w:r>
      <w:r w:rsidR="00312E99" w:rsidRPr="00666100">
        <w:rPr>
          <w:rFonts w:ascii="Times New Roman" w:hAnsi="Times New Roman"/>
          <w:sz w:val="22"/>
        </w:rPr>
        <w:t xml:space="preserve">the agreement for consultant services with Ratcliff Architects for Measure C </w:t>
      </w:r>
      <w:r w:rsidR="00312E99" w:rsidRPr="00666100">
        <w:rPr>
          <w:rFonts w:ascii="Times New Roman" w:hAnsi="Times New Roman"/>
          <w:sz w:val="22"/>
        </w:rPr>
        <w:tab/>
        <w:t xml:space="preserve">Project #121, Foothill College Library &amp; ISC, in the amount of  $1,327,226 </w:t>
      </w:r>
    </w:p>
    <w:p w:rsidR="007357D8" w:rsidRPr="00666100" w:rsidRDefault="007357D8" w:rsidP="00BE0930">
      <w:pPr>
        <w:keepNext/>
        <w:tabs>
          <w:tab w:val="left" w:pos="1530"/>
          <w:tab w:val="num" w:pos="1800"/>
          <w:tab w:val="left" w:pos="2250"/>
          <w:tab w:val="left" w:pos="3420"/>
        </w:tabs>
        <w:rPr>
          <w:rFonts w:ascii="Times New Roman" w:hAnsi="Times New Roman"/>
          <w:sz w:val="22"/>
          <w:u w:val="single"/>
        </w:rPr>
      </w:pPr>
    </w:p>
    <w:p w:rsidR="007357D8" w:rsidRPr="00666100" w:rsidRDefault="007357D8" w:rsidP="00BE0930">
      <w:pPr>
        <w:keepNext/>
        <w:tabs>
          <w:tab w:val="left" w:pos="1530"/>
          <w:tab w:val="num" w:pos="1800"/>
          <w:tab w:val="left" w:pos="2250"/>
          <w:tab w:val="left" w:pos="3420"/>
        </w:tabs>
        <w:rPr>
          <w:rFonts w:ascii="Times New Roman" w:hAnsi="Times New Roman"/>
          <w:sz w:val="22"/>
          <w:u w:val="single"/>
        </w:rPr>
      </w:pPr>
      <w:r w:rsidRPr="00666100">
        <w:rPr>
          <w:rFonts w:ascii="Times New Roman" w:hAnsi="Times New Roman"/>
          <w:sz w:val="22"/>
          <w:u w:val="single"/>
        </w:rPr>
        <w:t>ADJOURNMENT</w:t>
      </w:r>
    </w:p>
    <w:p w:rsidR="007357D8" w:rsidRPr="00666100" w:rsidRDefault="007357D8" w:rsidP="00BE0930">
      <w:pPr>
        <w:keepNext/>
        <w:tabs>
          <w:tab w:val="left" w:pos="1530"/>
          <w:tab w:val="num" w:pos="1800"/>
          <w:tab w:val="left" w:pos="2250"/>
          <w:tab w:val="left" w:pos="3420"/>
        </w:tabs>
        <w:rPr>
          <w:rFonts w:ascii="Times New Roman" w:hAnsi="Times New Roman"/>
          <w:sz w:val="22"/>
          <w:u w:val="single"/>
        </w:rPr>
      </w:pPr>
    </w:p>
    <w:p w:rsidR="007357D8" w:rsidRPr="00666100" w:rsidRDefault="007357D8" w:rsidP="00BE0930">
      <w:pPr>
        <w:keepNext/>
        <w:tabs>
          <w:tab w:val="left" w:pos="1530"/>
          <w:tab w:val="num" w:pos="1800"/>
          <w:tab w:val="left" w:pos="2250"/>
          <w:tab w:val="left" w:pos="3420"/>
        </w:tabs>
        <w:rPr>
          <w:rFonts w:ascii="Times New Roman" w:hAnsi="Times New Roman"/>
          <w:sz w:val="22"/>
        </w:rPr>
      </w:pPr>
      <w:r w:rsidRPr="00666100">
        <w:rPr>
          <w:rFonts w:ascii="Times New Roman" w:hAnsi="Times New Roman"/>
          <w:sz w:val="22"/>
        </w:rPr>
        <w:t>President Barr</w:t>
      </w:r>
      <w:r w:rsidR="00E02E0E" w:rsidRPr="00666100">
        <w:rPr>
          <w:rFonts w:ascii="Times New Roman" w:hAnsi="Times New Roman"/>
          <w:sz w:val="22"/>
        </w:rPr>
        <w:t>am adjourned the meeting at 7:37</w:t>
      </w:r>
      <w:r w:rsidRPr="00666100">
        <w:rPr>
          <w:rFonts w:ascii="Times New Roman" w:hAnsi="Times New Roman"/>
          <w:sz w:val="22"/>
        </w:rPr>
        <w:t xml:space="preserve"> p.m</w:t>
      </w:r>
      <w:r w:rsidR="00310C49" w:rsidRPr="00666100">
        <w:rPr>
          <w:rFonts w:ascii="Times New Roman" w:hAnsi="Times New Roman"/>
          <w:sz w:val="22"/>
        </w:rPr>
        <w:t>.</w:t>
      </w:r>
    </w:p>
    <w:sectPr w:rsidR="007357D8" w:rsidRPr="00666100" w:rsidSect="007862E9">
      <w:headerReference w:type="default" r:id="rId6"/>
      <w:headerReference w:type="first" r:id="rId7"/>
      <w:pgSz w:w="12240" w:h="15840"/>
      <w:pgMar w:top="720" w:right="990" w:bottom="720" w:left="1080" w:gutter="0"/>
      <w:titlePg/>
      <w:printerSettings r:id="rId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ahoma">
    <w:panose1 w:val="020B0604030504040204"/>
    <w:charset w:val="00"/>
    <w:family w:val="swiss"/>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New York">
    <w:panose1 w:val="00000000000000000000"/>
    <w:charset w:val="4D"/>
    <w:family w:val="roman"/>
    <w:notTrueType/>
    <w:pitch w:val="variable"/>
    <w:sig w:usb0="00000003" w:usb1="00000000" w:usb2="00000000" w:usb3="00000000" w:csb0="00000001" w:csb1="00000000"/>
  </w:font>
  <w:font w:name="Univers">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84D" w:rsidRPr="00BF20EB" w:rsidRDefault="00DE684D">
    <w:pPr>
      <w:rPr>
        <w:rFonts w:ascii="Times New Roman" w:hAnsi="Times New Roman"/>
        <w:sz w:val="20"/>
      </w:rPr>
    </w:pPr>
    <w:r>
      <w:rPr>
        <w:rFonts w:ascii="Times New Roman" w:hAnsi="Times New Roman"/>
        <w:sz w:val="20"/>
      </w:rPr>
      <w:t xml:space="preserve">FHDACCD Board Minutes 8/6/12— Page </w:t>
    </w:r>
    <w:r>
      <w:rPr>
        <w:rFonts w:ascii="Times New Roman" w:hAnsi="Times New Roman"/>
        <w:sz w:val="20"/>
      </w:rPr>
      <w:pgNum/>
    </w:r>
  </w:p>
  <w:p w:rsidR="00DE684D" w:rsidRDefault="00DE684D">
    <w:pPr>
      <w:rPr>
        <w:sz w:val="20"/>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84D" w:rsidRDefault="00DE684D">
    <w:pPr>
      <w:rPr>
        <w:rFonts w:ascii="Times New Roman" w:hAnsi="Times New Roman"/>
        <w:sz w:val="20"/>
      </w:rPr>
    </w:pPr>
  </w:p>
  <w:p w:rsidR="00DE684D" w:rsidRDefault="00DE684D">
    <w:pPr>
      <w:rPr>
        <w:rFonts w:ascii="Times New Roman" w:hAnsi="Times New Roman"/>
        <w:sz w:val="20"/>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71DF2"/>
    <w:multiLevelType w:val="hybridMultilevel"/>
    <w:tmpl w:val="12246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430082"/>
    <w:multiLevelType w:val="hybridMultilevel"/>
    <w:tmpl w:val="40741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2F5D02"/>
    <w:multiLevelType w:val="hybridMultilevel"/>
    <w:tmpl w:val="49280E54"/>
    <w:lvl w:ilvl="0" w:tplc="59406D34">
      <w:start w:val="1"/>
      <w:numFmt w:val="upperLetter"/>
      <w:lvlText w:val="%1)"/>
      <w:lvlJc w:val="left"/>
      <w:pPr>
        <w:ind w:left="1460" w:hanging="380"/>
      </w:pPr>
      <w:rPr>
        <w:rFonts w:hint="default"/>
      </w:rPr>
    </w:lvl>
    <w:lvl w:ilvl="1" w:tplc="04090019">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
    <w:nsid w:val="2A470F5A"/>
    <w:multiLevelType w:val="hybridMultilevel"/>
    <w:tmpl w:val="D8805A9A"/>
    <w:lvl w:ilvl="0" w:tplc="59406D34">
      <w:start w:val="1"/>
      <w:numFmt w:val="upperLetter"/>
      <w:lvlText w:val="%1)"/>
      <w:lvlJc w:val="left"/>
      <w:pPr>
        <w:ind w:left="1460" w:hanging="380"/>
      </w:pPr>
      <w:rPr>
        <w:rFonts w:hint="default"/>
      </w:rPr>
    </w:lvl>
    <w:lvl w:ilvl="1" w:tplc="04090019">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4">
    <w:nsid w:val="2A6C35D8"/>
    <w:multiLevelType w:val="hybridMultilevel"/>
    <w:tmpl w:val="1E20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155599"/>
    <w:multiLevelType w:val="hybridMultilevel"/>
    <w:tmpl w:val="6288700A"/>
    <w:lvl w:ilvl="0" w:tplc="BA0AA5B2">
      <w:start w:val="1"/>
      <w:numFmt w:val="bullet"/>
      <w:lvlText w:val=""/>
      <w:lvlJc w:val="left"/>
      <w:pPr>
        <w:ind w:left="3240" w:hanging="360"/>
      </w:pPr>
      <w:rPr>
        <w:rFonts w:ascii="Wingdings" w:hAnsi="Wingdings" w:hint="default"/>
        <w:color w:val="000000"/>
      </w:rPr>
    </w:lvl>
    <w:lvl w:ilvl="1" w:tplc="04090003" w:tentative="1">
      <w:start w:val="1"/>
      <w:numFmt w:val="bullet"/>
      <w:lvlText w:val="o"/>
      <w:lvlJc w:val="left"/>
      <w:pPr>
        <w:ind w:left="3960" w:hanging="360"/>
      </w:pPr>
      <w:rPr>
        <w:rFonts w:ascii="Courier New" w:hAnsi="Courier New" w:cs="Tahoma"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Tahoma"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Tahoma" w:hint="default"/>
      </w:rPr>
    </w:lvl>
    <w:lvl w:ilvl="8" w:tplc="04090005" w:tentative="1">
      <w:start w:val="1"/>
      <w:numFmt w:val="bullet"/>
      <w:lvlText w:val=""/>
      <w:lvlJc w:val="left"/>
      <w:pPr>
        <w:ind w:left="9000" w:hanging="360"/>
      </w:pPr>
      <w:rPr>
        <w:rFonts w:ascii="Wingdings" w:hAnsi="Wingdings" w:hint="default"/>
      </w:rPr>
    </w:lvl>
  </w:abstractNum>
  <w:abstractNum w:abstractNumId="6">
    <w:nsid w:val="2CBA1BFE"/>
    <w:multiLevelType w:val="hybridMultilevel"/>
    <w:tmpl w:val="38D4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944790"/>
    <w:multiLevelType w:val="hybridMultilevel"/>
    <w:tmpl w:val="B6E4E1AE"/>
    <w:lvl w:ilvl="0" w:tplc="64C42EE8">
      <w:start w:val="1"/>
      <w:numFmt w:val="bullet"/>
      <w:lvlText w:val=""/>
      <w:lvlJc w:val="left"/>
      <w:pPr>
        <w:ind w:left="3240" w:hanging="360"/>
      </w:pPr>
      <w:rPr>
        <w:rFonts w:ascii="Wingdings" w:hAnsi="Wingdings" w:hint="default"/>
        <w:color w:val="000000"/>
      </w:rPr>
    </w:lvl>
    <w:lvl w:ilvl="1" w:tplc="04090003" w:tentative="1">
      <w:start w:val="1"/>
      <w:numFmt w:val="bullet"/>
      <w:lvlText w:val="o"/>
      <w:lvlJc w:val="left"/>
      <w:pPr>
        <w:ind w:left="3960" w:hanging="360"/>
      </w:pPr>
      <w:rPr>
        <w:rFonts w:ascii="Courier New" w:hAnsi="Courier New" w:cs="Tahoma"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Tahoma"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Tahoma" w:hint="default"/>
      </w:rPr>
    </w:lvl>
    <w:lvl w:ilvl="8" w:tplc="04090005" w:tentative="1">
      <w:start w:val="1"/>
      <w:numFmt w:val="bullet"/>
      <w:lvlText w:val=""/>
      <w:lvlJc w:val="left"/>
      <w:pPr>
        <w:ind w:left="9000" w:hanging="360"/>
      </w:pPr>
      <w:rPr>
        <w:rFonts w:ascii="Wingdings" w:hAnsi="Wingdings" w:hint="default"/>
      </w:rPr>
    </w:lvl>
  </w:abstractNum>
  <w:abstractNum w:abstractNumId="8">
    <w:nsid w:val="36D00531"/>
    <w:multiLevelType w:val="hybridMultilevel"/>
    <w:tmpl w:val="C8621290"/>
    <w:lvl w:ilvl="0" w:tplc="04090001">
      <w:start w:val="1"/>
      <w:numFmt w:val="bullet"/>
      <w:lvlText w:val=""/>
      <w:lvlJc w:val="left"/>
      <w:pPr>
        <w:ind w:left="1053" w:hanging="360"/>
      </w:pPr>
      <w:rPr>
        <w:rFonts w:ascii="Symbol" w:hAnsi="Symbol" w:hint="default"/>
      </w:rPr>
    </w:lvl>
    <w:lvl w:ilvl="1" w:tplc="04090003" w:tentative="1">
      <w:start w:val="1"/>
      <w:numFmt w:val="bullet"/>
      <w:lvlText w:val="o"/>
      <w:lvlJc w:val="left"/>
      <w:pPr>
        <w:ind w:left="1773" w:hanging="360"/>
      </w:pPr>
      <w:rPr>
        <w:rFonts w:ascii="Courier New" w:hAnsi="Courier New" w:hint="default"/>
      </w:rPr>
    </w:lvl>
    <w:lvl w:ilvl="2" w:tplc="04090005" w:tentative="1">
      <w:start w:val="1"/>
      <w:numFmt w:val="bullet"/>
      <w:lvlText w:val=""/>
      <w:lvlJc w:val="left"/>
      <w:pPr>
        <w:ind w:left="2493" w:hanging="360"/>
      </w:pPr>
      <w:rPr>
        <w:rFonts w:ascii="Wingdings" w:hAnsi="Wingdings" w:hint="default"/>
      </w:rPr>
    </w:lvl>
    <w:lvl w:ilvl="3" w:tplc="04090001" w:tentative="1">
      <w:start w:val="1"/>
      <w:numFmt w:val="bullet"/>
      <w:lvlText w:val=""/>
      <w:lvlJc w:val="left"/>
      <w:pPr>
        <w:ind w:left="3213" w:hanging="360"/>
      </w:pPr>
      <w:rPr>
        <w:rFonts w:ascii="Symbol" w:hAnsi="Symbol" w:hint="default"/>
      </w:rPr>
    </w:lvl>
    <w:lvl w:ilvl="4" w:tplc="04090003" w:tentative="1">
      <w:start w:val="1"/>
      <w:numFmt w:val="bullet"/>
      <w:lvlText w:val="o"/>
      <w:lvlJc w:val="left"/>
      <w:pPr>
        <w:ind w:left="3933" w:hanging="360"/>
      </w:pPr>
      <w:rPr>
        <w:rFonts w:ascii="Courier New" w:hAnsi="Courier New" w:hint="default"/>
      </w:rPr>
    </w:lvl>
    <w:lvl w:ilvl="5" w:tplc="04090005" w:tentative="1">
      <w:start w:val="1"/>
      <w:numFmt w:val="bullet"/>
      <w:lvlText w:val=""/>
      <w:lvlJc w:val="left"/>
      <w:pPr>
        <w:ind w:left="4653" w:hanging="360"/>
      </w:pPr>
      <w:rPr>
        <w:rFonts w:ascii="Wingdings" w:hAnsi="Wingdings" w:hint="default"/>
      </w:rPr>
    </w:lvl>
    <w:lvl w:ilvl="6" w:tplc="04090001" w:tentative="1">
      <w:start w:val="1"/>
      <w:numFmt w:val="bullet"/>
      <w:lvlText w:val=""/>
      <w:lvlJc w:val="left"/>
      <w:pPr>
        <w:ind w:left="5373" w:hanging="360"/>
      </w:pPr>
      <w:rPr>
        <w:rFonts w:ascii="Symbol" w:hAnsi="Symbol" w:hint="default"/>
      </w:rPr>
    </w:lvl>
    <w:lvl w:ilvl="7" w:tplc="04090003" w:tentative="1">
      <w:start w:val="1"/>
      <w:numFmt w:val="bullet"/>
      <w:lvlText w:val="o"/>
      <w:lvlJc w:val="left"/>
      <w:pPr>
        <w:ind w:left="6093" w:hanging="360"/>
      </w:pPr>
      <w:rPr>
        <w:rFonts w:ascii="Courier New" w:hAnsi="Courier New" w:hint="default"/>
      </w:rPr>
    </w:lvl>
    <w:lvl w:ilvl="8" w:tplc="04090005" w:tentative="1">
      <w:start w:val="1"/>
      <w:numFmt w:val="bullet"/>
      <w:lvlText w:val=""/>
      <w:lvlJc w:val="left"/>
      <w:pPr>
        <w:ind w:left="6813" w:hanging="360"/>
      </w:pPr>
      <w:rPr>
        <w:rFonts w:ascii="Wingdings" w:hAnsi="Wingdings" w:hint="default"/>
      </w:rPr>
    </w:lvl>
  </w:abstractNum>
  <w:abstractNum w:abstractNumId="9">
    <w:nsid w:val="3D8A1882"/>
    <w:multiLevelType w:val="hybridMultilevel"/>
    <w:tmpl w:val="D9D2F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4B4953"/>
    <w:multiLevelType w:val="hybridMultilevel"/>
    <w:tmpl w:val="80DAB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996839"/>
    <w:multiLevelType w:val="hybridMultilevel"/>
    <w:tmpl w:val="409C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C904AF"/>
    <w:multiLevelType w:val="hybridMultilevel"/>
    <w:tmpl w:val="6B74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0438DB"/>
    <w:multiLevelType w:val="hybridMultilevel"/>
    <w:tmpl w:val="B0DC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BE4D92"/>
    <w:multiLevelType w:val="hybridMultilevel"/>
    <w:tmpl w:val="8F867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A920B1"/>
    <w:multiLevelType w:val="hybridMultilevel"/>
    <w:tmpl w:val="AE86B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12"/>
  </w:num>
  <w:num w:numId="6">
    <w:abstractNumId w:val="11"/>
  </w:num>
  <w:num w:numId="7">
    <w:abstractNumId w:val="15"/>
  </w:num>
  <w:num w:numId="8">
    <w:abstractNumId w:val="10"/>
  </w:num>
  <w:num w:numId="9">
    <w:abstractNumId w:val="1"/>
  </w:num>
  <w:num w:numId="10">
    <w:abstractNumId w:val="14"/>
  </w:num>
  <w:num w:numId="11">
    <w:abstractNumId w:val="2"/>
  </w:num>
  <w:num w:numId="12">
    <w:abstractNumId w:val="9"/>
  </w:num>
  <w:num w:numId="13">
    <w:abstractNumId w:val="13"/>
  </w:num>
  <w:num w:numId="14">
    <w:abstractNumId w:val="0"/>
  </w:num>
  <w:num w:numId="15">
    <w:abstractNumId w:val="4"/>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en-US" w:vendorID="6" w:dllVersion="2" w:checkStyle="1"/>
  <w:proofState w:spelling="clean" w:grammar="clean"/>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spaceForUL/>
    <w:balanceSingleByteDoubleByteWidth/>
    <w:ulTrailSpace/>
    <w:doNotExpandShiftReturn/>
    <w:adjustLineHeightInTable/>
  </w:compat>
  <w:rsids>
    <w:rsidRoot w:val="00B27F0B"/>
    <w:rsid w:val="0000639C"/>
    <w:rsid w:val="00024E7F"/>
    <w:rsid w:val="00025235"/>
    <w:rsid w:val="00026381"/>
    <w:rsid w:val="00072110"/>
    <w:rsid w:val="000C4E22"/>
    <w:rsid w:val="00146F07"/>
    <w:rsid w:val="00187084"/>
    <w:rsid w:val="00190F28"/>
    <w:rsid w:val="001B67D9"/>
    <w:rsid w:val="001C1556"/>
    <w:rsid w:val="001D0443"/>
    <w:rsid w:val="001D5E42"/>
    <w:rsid w:val="002163C7"/>
    <w:rsid w:val="0021747B"/>
    <w:rsid w:val="00221612"/>
    <w:rsid w:val="0022644A"/>
    <w:rsid w:val="00226FF1"/>
    <w:rsid w:val="00252055"/>
    <w:rsid w:val="00256DB0"/>
    <w:rsid w:val="00263C45"/>
    <w:rsid w:val="002E762B"/>
    <w:rsid w:val="00301D70"/>
    <w:rsid w:val="00310C49"/>
    <w:rsid w:val="00312464"/>
    <w:rsid w:val="00312E99"/>
    <w:rsid w:val="003423F5"/>
    <w:rsid w:val="003561CB"/>
    <w:rsid w:val="00373CFC"/>
    <w:rsid w:val="003928B0"/>
    <w:rsid w:val="003F1CB0"/>
    <w:rsid w:val="00404265"/>
    <w:rsid w:val="00407BB4"/>
    <w:rsid w:val="004312FA"/>
    <w:rsid w:val="00452B7A"/>
    <w:rsid w:val="00454759"/>
    <w:rsid w:val="00471121"/>
    <w:rsid w:val="00480475"/>
    <w:rsid w:val="00487871"/>
    <w:rsid w:val="004B4692"/>
    <w:rsid w:val="004D45DB"/>
    <w:rsid w:val="004E090C"/>
    <w:rsid w:val="0052645E"/>
    <w:rsid w:val="005341E0"/>
    <w:rsid w:val="00542272"/>
    <w:rsid w:val="00555AE2"/>
    <w:rsid w:val="00556B9A"/>
    <w:rsid w:val="00583B8F"/>
    <w:rsid w:val="005A6BB7"/>
    <w:rsid w:val="00652CF7"/>
    <w:rsid w:val="00666100"/>
    <w:rsid w:val="006808A0"/>
    <w:rsid w:val="00685935"/>
    <w:rsid w:val="006868C7"/>
    <w:rsid w:val="006A3660"/>
    <w:rsid w:val="00711137"/>
    <w:rsid w:val="0072126E"/>
    <w:rsid w:val="007357D8"/>
    <w:rsid w:val="007862E9"/>
    <w:rsid w:val="00793D31"/>
    <w:rsid w:val="007E0E3D"/>
    <w:rsid w:val="008112EA"/>
    <w:rsid w:val="008353AE"/>
    <w:rsid w:val="00837730"/>
    <w:rsid w:val="00854961"/>
    <w:rsid w:val="00861D3F"/>
    <w:rsid w:val="008A1B33"/>
    <w:rsid w:val="008D1DB9"/>
    <w:rsid w:val="008D3924"/>
    <w:rsid w:val="008E64D4"/>
    <w:rsid w:val="00903C70"/>
    <w:rsid w:val="00912644"/>
    <w:rsid w:val="00913240"/>
    <w:rsid w:val="00921F35"/>
    <w:rsid w:val="00937CA1"/>
    <w:rsid w:val="00947B77"/>
    <w:rsid w:val="00977924"/>
    <w:rsid w:val="009A09E1"/>
    <w:rsid w:val="009B7225"/>
    <w:rsid w:val="009F3A6C"/>
    <w:rsid w:val="00A02E62"/>
    <w:rsid w:val="00A7738F"/>
    <w:rsid w:val="00A81F0B"/>
    <w:rsid w:val="00AE13D2"/>
    <w:rsid w:val="00B07EE9"/>
    <w:rsid w:val="00B27C8B"/>
    <w:rsid w:val="00B27F0B"/>
    <w:rsid w:val="00B407C1"/>
    <w:rsid w:val="00B748F2"/>
    <w:rsid w:val="00B947E8"/>
    <w:rsid w:val="00BC787F"/>
    <w:rsid w:val="00BE0930"/>
    <w:rsid w:val="00C3243A"/>
    <w:rsid w:val="00C3314C"/>
    <w:rsid w:val="00C669D0"/>
    <w:rsid w:val="00C8563C"/>
    <w:rsid w:val="00C90F63"/>
    <w:rsid w:val="00CF20FF"/>
    <w:rsid w:val="00D005F0"/>
    <w:rsid w:val="00D8325D"/>
    <w:rsid w:val="00D96066"/>
    <w:rsid w:val="00DB3AD0"/>
    <w:rsid w:val="00DE684D"/>
    <w:rsid w:val="00E02E0E"/>
    <w:rsid w:val="00E53716"/>
    <w:rsid w:val="00E6304E"/>
    <w:rsid w:val="00EC29C0"/>
    <w:rsid w:val="00F01976"/>
    <w:rsid w:val="00F34D66"/>
    <w:rsid w:val="00F43521"/>
    <w:rsid w:val="00FB281A"/>
    <w:rsid w:val="00FD1459"/>
    <w:rsid w:val="00FD575C"/>
    <w:rsid w:val="00FE2F03"/>
  </w:rsids>
  <m:mathPr>
    <m:mathFont m:val="Univer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862E9"/>
  </w:style>
  <w:style w:type="paragraph" w:styleId="Heading1">
    <w:name w:val="heading 1"/>
    <w:basedOn w:val="Normal"/>
    <w:next w:val="Normal"/>
    <w:qFormat/>
    <w:rsid w:val="007862E9"/>
    <w:pPr>
      <w:keepNext/>
      <w:spacing w:before="240" w:after="60"/>
      <w:outlineLvl w:val="0"/>
    </w:pPr>
    <w:rPr>
      <w:rFonts w:ascii="Calibri" w:eastAsia="Times New Roman" w:hAnsi="Calibri"/>
      <w:b/>
      <w:bCs/>
      <w:kern w:val="32"/>
      <w:sz w:val="32"/>
      <w:szCs w:val="32"/>
    </w:rPr>
  </w:style>
  <w:style w:type="paragraph" w:styleId="Heading2">
    <w:name w:val="heading 2"/>
    <w:basedOn w:val="Normal"/>
    <w:next w:val="Normal"/>
    <w:qFormat/>
    <w:rsid w:val="007862E9"/>
    <w:pPr>
      <w:keepNext/>
      <w:outlineLvl w:val="1"/>
    </w:pPr>
    <w:rPr>
      <w:u w:val="single"/>
    </w:rPr>
  </w:style>
  <w:style w:type="paragraph" w:styleId="Heading3">
    <w:name w:val="heading 3"/>
    <w:basedOn w:val="Normal"/>
    <w:next w:val="Normal"/>
    <w:qFormat/>
    <w:rsid w:val="007862E9"/>
    <w:pPr>
      <w:keepNext/>
      <w:outlineLvl w:val="2"/>
    </w:pPr>
    <w:rPr>
      <w:b/>
    </w:rPr>
  </w:style>
  <w:style w:type="paragraph" w:styleId="Heading4">
    <w:name w:val="heading 4"/>
    <w:basedOn w:val="Normal"/>
    <w:next w:val="Normal"/>
    <w:qFormat/>
    <w:rsid w:val="007862E9"/>
    <w:pPr>
      <w:keepNext/>
      <w:outlineLvl w:val="3"/>
    </w:pPr>
    <w:rPr>
      <w:b/>
      <w:color w:val="000000"/>
      <w:u w:val="single"/>
    </w:rPr>
  </w:style>
  <w:style w:type="paragraph" w:styleId="Heading5">
    <w:name w:val="heading 5"/>
    <w:basedOn w:val="Normal"/>
    <w:next w:val="Normal"/>
    <w:qFormat/>
    <w:rsid w:val="007862E9"/>
    <w:pPr>
      <w:keepNext/>
      <w:outlineLvl w:val="4"/>
    </w:pPr>
    <w:rPr>
      <w:rFonts w:ascii="Times New Roman" w:hAnsi="Times New Roman"/>
      <w:color w:val="000000"/>
      <w:u w:val="single"/>
    </w:rPr>
  </w:style>
  <w:style w:type="paragraph" w:styleId="Heading6">
    <w:name w:val="heading 6"/>
    <w:basedOn w:val="Normal"/>
    <w:next w:val="Normal"/>
    <w:qFormat/>
    <w:rsid w:val="007862E9"/>
    <w:pPr>
      <w:keepNext/>
      <w:outlineLvl w:val="5"/>
    </w:pPr>
    <w:rPr>
      <w:rFonts w:ascii="Times New Roman" w:hAnsi="Times New Roman"/>
      <w:i/>
      <w:u w:val="single"/>
    </w:rPr>
  </w:style>
  <w:style w:type="paragraph" w:styleId="Heading7">
    <w:name w:val="heading 7"/>
    <w:basedOn w:val="Normal"/>
    <w:next w:val="Normal"/>
    <w:qFormat/>
    <w:rsid w:val="007862E9"/>
    <w:pPr>
      <w:keepNext/>
      <w:ind w:left="2160" w:hanging="2160"/>
      <w:outlineLvl w:val="6"/>
    </w:pPr>
    <w:rPr>
      <w:rFonts w:ascii="Times New Roman" w:hAnsi="Times New Roman"/>
      <w:b/>
      <w:u w:val="single"/>
    </w:rPr>
  </w:style>
  <w:style w:type="paragraph" w:styleId="Heading8">
    <w:name w:val="heading 8"/>
    <w:basedOn w:val="Normal"/>
    <w:next w:val="Normal"/>
    <w:qFormat/>
    <w:rsid w:val="007862E9"/>
    <w:pPr>
      <w:keepNext/>
      <w:ind w:left="2160" w:hanging="2160"/>
      <w:outlineLvl w:val="7"/>
    </w:pPr>
    <w:rPr>
      <w:rFonts w:ascii="Times New Roman" w:hAnsi="Times New Roman"/>
      <w:b/>
    </w:rPr>
  </w:style>
  <w:style w:type="paragraph" w:styleId="Heading9">
    <w:name w:val="heading 9"/>
    <w:basedOn w:val="Normal"/>
    <w:next w:val="Normal"/>
    <w:qFormat/>
    <w:rsid w:val="007862E9"/>
    <w:pPr>
      <w:keepNext/>
      <w:ind w:left="720" w:hanging="720"/>
      <w:outlineLvl w:val="8"/>
    </w:pPr>
    <w:rPr>
      <w:b/>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ing">
    <w:name w:val="Heading"/>
    <w:basedOn w:val="Item"/>
    <w:rsid w:val="007862E9"/>
    <w:rPr>
      <w:smallCaps/>
      <w:sz w:val="28"/>
    </w:rPr>
  </w:style>
  <w:style w:type="paragraph" w:customStyle="1" w:styleId="Item">
    <w:name w:val="Item"/>
    <w:rsid w:val="007862E9"/>
    <w:pPr>
      <w:keepNext/>
    </w:pPr>
    <w:rPr>
      <w:rFonts w:ascii="Times New Roman" w:eastAsia="Times New Roman" w:hAnsi="Times New Roman"/>
      <w:b/>
      <w:noProof/>
      <w:sz w:val="32"/>
      <w:u w:val="single"/>
    </w:rPr>
  </w:style>
  <w:style w:type="paragraph" w:customStyle="1" w:styleId="Narrative">
    <w:name w:val="Narrative"/>
    <w:basedOn w:val="Normal"/>
    <w:rsid w:val="007862E9"/>
    <w:pPr>
      <w:tabs>
        <w:tab w:val="left" w:pos="900"/>
        <w:tab w:val="left" w:pos="2880"/>
      </w:tabs>
      <w:ind w:left="360"/>
    </w:pPr>
    <w:rPr>
      <w:rFonts w:ascii="Times New Roman" w:eastAsia="Times New Roman" w:hAnsi="Times New Roman"/>
    </w:rPr>
  </w:style>
  <w:style w:type="paragraph" w:customStyle="1" w:styleId="AGENDA">
    <w:name w:val="AGENDA"/>
    <w:basedOn w:val="Normal"/>
    <w:rsid w:val="007862E9"/>
    <w:pPr>
      <w:tabs>
        <w:tab w:val="left" w:pos="540"/>
        <w:tab w:val="left" w:pos="720"/>
        <w:tab w:val="left" w:pos="2160"/>
        <w:tab w:val="left" w:pos="2880"/>
        <w:tab w:val="left" w:pos="6380"/>
        <w:tab w:val="left" w:pos="7200"/>
      </w:tabs>
      <w:ind w:right="-440"/>
    </w:pPr>
    <w:rPr>
      <w:rFonts w:eastAsia="Times New Roman"/>
    </w:rPr>
  </w:style>
  <w:style w:type="paragraph" w:customStyle="1" w:styleId="ItalicsSub-Heading">
    <w:name w:val="Italics Sub-Heading"/>
    <w:basedOn w:val="Normal"/>
    <w:rsid w:val="007862E9"/>
    <w:pPr>
      <w:keepNext/>
      <w:tabs>
        <w:tab w:val="left" w:pos="360"/>
      </w:tabs>
    </w:pPr>
    <w:rPr>
      <w:rFonts w:ascii="Times New Roman" w:eastAsia="Times New Roman" w:hAnsi="Times New Roman"/>
      <w:i/>
      <w:u w:val="words"/>
    </w:rPr>
  </w:style>
  <w:style w:type="paragraph" w:customStyle="1" w:styleId="ItemDescription">
    <w:name w:val="Item Description"/>
    <w:rsid w:val="007862E9"/>
    <w:pPr>
      <w:keepNext/>
      <w:tabs>
        <w:tab w:val="left" w:pos="360"/>
      </w:tabs>
    </w:pPr>
    <w:rPr>
      <w:rFonts w:ascii="Times New Roman" w:eastAsia="Times New Roman" w:hAnsi="Times New Roman"/>
      <w:smallCaps/>
      <w:noProof/>
    </w:rPr>
  </w:style>
  <w:style w:type="paragraph" w:styleId="Footer">
    <w:name w:val="footer"/>
    <w:basedOn w:val="Normal"/>
    <w:rsid w:val="007862E9"/>
    <w:pPr>
      <w:tabs>
        <w:tab w:val="center" w:pos="4320"/>
        <w:tab w:val="right" w:pos="8640"/>
      </w:tabs>
      <w:ind w:left="360" w:hanging="360"/>
    </w:pPr>
    <w:rPr>
      <w:rFonts w:eastAsia="Times New Roman"/>
    </w:rPr>
  </w:style>
  <w:style w:type="paragraph" w:styleId="Header">
    <w:name w:val="header"/>
    <w:basedOn w:val="Normal"/>
    <w:rsid w:val="007862E9"/>
    <w:pPr>
      <w:tabs>
        <w:tab w:val="center" w:pos="4320"/>
        <w:tab w:val="right" w:pos="8640"/>
      </w:tabs>
    </w:pPr>
  </w:style>
  <w:style w:type="paragraph" w:customStyle="1" w:styleId="p4">
    <w:name w:val="p4"/>
    <w:basedOn w:val="Normal"/>
    <w:rsid w:val="007862E9"/>
    <w:pPr>
      <w:widowControl w:val="0"/>
      <w:spacing w:line="240" w:lineRule="atLeast"/>
    </w:pPr>
    <w:rPr>
      <w:rFonts w:eastAsia="Times New Roman"/>
    </w:rPr>
  </w:style>
  <w:style w:type="character" w:customStyle="1" w:styleId="Heading1Char">
    <w:name w:val="Heading 1 Char"/>
    <w:basedOn w:val="DefaultParagraphFont"/>
    <w:rsid w:val="007862E9"/>
    <w:rPr>
      <w:rFonts w:ascii="Calibri" w:eastAsia="Times New Roman" w:hAnsi="Calibri" w:cs="Times New Roman"/>
      <w:b/>
      <w:bCs/>
      <w:kern w:val="32"/>
      <w:sz w:val="32"/>
      <w:szCs w:val="32"/>
    </w:rPr>
  </w:style>
  <w:style w:type="paragraph" w:styleId="BodyText">
    <w:name w:val="Body Text"/>
    <w:basedOn w:val="Normal"/>
    <w:rsid w:val="007862E9"/>
    <w:rPr>
      <w:rFonts w:ascii="Times New Roman" w:hAnsi="Times New Roman"/>
      <w:b/>
      <w:u w:val="single"/>
    </w:rPr>
  </w:style>
  <w:style w:type="paragraph" w:styleId="BodyText2">
    <w:name w:val="Body Text 2"/>
    <w:basedOn w:val="Normal"/>
    <w:rsid w:val="007862E9"/>
    <w:rPr>
      <w:rFonts w:ascii="Times New Roman" w:hAnsi="Times New Roman"/>
      <w:color w:val="000000"/>
    </w:rPr>
  </w:style>
  <w:style w:type="paragraph" w:styleId="BodyText3">
    <w:name w:val="Body Text 3"/>
    <w:basedOn w:val="Normal"/>
    <w:rsid w:val="007862E9"/>
    <w:rPr>
      <w:rFonts w:ascii="Times New Roman" w:hAnsi="Times New Roman"/>
      <w:b/>
    </w:rPr>
  </w:style>
  <w:style w:type="paragraph" w:styleId="BodyTextIndent">
    <w:name w:val="Body Text Indent"/>
    <w:basedOn w:val="Normal"/>
    <w:rsid w:val="007862E9"/>
    <w:pPr>
      <w:tabs>
        <w:tab w:val="left" w:pos="2160"/>
      </w:tabs>
      <w:ind w:left="1800"/>
    </w:pPr>
    <w:rPr>
      <w:rFonts w:ascii="Times New Roman" w:hAnsi="Times New Roman"/>
    </w:rPr>
  </w:style>
  <w:style w:type="paragraph" w:styleId="BodyTextIndent2">
    <w:name w:val="Body Text Indent 2"/>
    <w:basedOn w:val="Normal"/>
    <w:rsid w:val="007862E9"/>
    <w:pPr>
      <w:ind w:left="720"/>
    </w:pPr>
    <w:rPr>
      <w:rFonts w:ascii="Times New Roman" w:hAnsi="Times New Roman"/>
      <w:color w:val="000000"/>
    </w:rPr>
  </w:style>
  <w:style w:type="character" w:customStyle="1" w:styleId="Legal2Char1">
    <w:name w:val="Legal 2 Char1"/>
    <w:basedOn w:val="DefaultParagraphFont"/>
    <w:rsid w:val="007862E9"/>
    <w:rPr>
      <w:rFonts w:ascii="Arial" w:hAnsi="Arial" w:cs="Arial"/>
      <w:noProof w:val="0"/>
      <w:sz w:val="22"/>
      <w:lang w:val="en-US" w:eastAsia="en-US" w:bidi="ar-SA"/>
    </w:rPr>
  </w:style>
  <w:style w:type="paragraph" w:styleId="BodyTextIndent3">
    <w:name w:val="Body Text Indent 3"/>
    <w:basedOn w:val="Normal"/>
    <w:rsid w:val="007862E9"/>
    <w:pPr>
      <w:tabs>
        <w:tab w:val="left" w:pos="2160"/>
      </w:tabs>
      <w:ind w:left="2880" w:hanging="2160"/>
    </w:pPr>
    <w:rPr>
      <w:rFonts w:ascii="Times New Roman" w:hAnsi="Times New Roman"/>
    </w:rPr>
  </w:style>
  <w:style w:type="paragraph" w:styleId="BalloonText">
    <w:name w:val="Balloon Text"/>
    <w:basedOn w:val="Normal"/>
    <w:rsid w:val="007862E9"/>
    <w:rPr>
      <w:rFonts w:ascii="Lucida Grande" w:eastAsia="Times New Roman" w:hAnsi="Lucida Grande"/>
      <w:sz w:val="18"/>
      <w:szCs w:val="18"/>
    </w:rPr>
  </w:style>
  <w:style w:type="character" w:customStyle="1" w:styleId="BalloonTextChar">
    <w:name w:val="Balloon Text Char"/>
    <w:basedOn w:val="DefaultParagraphFont"/>
    <w:rsid w:val="007862E9"/>
    <w:rPr>
      <w:rFonts w:ascii="Lucida Grande" w:eastAsia="Times New Roman" w:hAnsi="Lucida Grande"/>
      <w:sz w:val="18"/>
      <w:szCs w:val="18"/>
    </w:rPr>
  </w:style>
  <w:style w:type="character" w:customStyle="1" w:styleId="HeaderChar">
    <w:name w:val="Header Char"/>
    <w:basedOn w:val="DefaultParagraphFont"/>
    <w:rsid w:val="007862E9"/>
    <w:rPr>
      <w:sz w:val="24"/>
    </w:rPr>
  </w:style>
  <w:style w:type="character" w:customStyle="1" w:styleId="Heading2Char">
    <w:name w:val="Heading 2 Char"/>
    <w:basedOn w:val="DefaultParagraphFont"/>
    <w:rsid w:val="007862E9"/>
    <w:rPr>
      <w:sz w:val="24"/>
      <w:u w:val="single"/>
    </w:rPr>
  </w:style>
  <w:style w:type="character" w:customStyle="1" w:styleId="Heading3Char">
    <w:name w:val="Heading 3 Char"/>
    <w:basedOn w:val="DefaultParagraphFont"/>
    <w:rsid w:val="007862E9"/>
    <w:rPr>
      <w:b/>
      <w:sz w:val="24"/>
    </w:rPr>
  </w:style>
  <w:style w:type="character" w:customStyle="1" w:styleId="Heading4Char">
    <w:name w:val="Heading 4 Char"/>
    <w:basedOn w:val="DefaultParagraphFont"/>
    <w:rsid w:val="007862E9"/>
    <w:rPr>
      <w:b/>
      <w:color w:val="000000"/>
      <w:sz w:val="24"/>
      <w:u w:val="single"/>
    </w:rPr>
  </w:style>
  <w:style w:type="character" w:customStyle="1" w:styleId="Heading5Char">
    <w:name w:val="Heading 5 Char"/>
    <w:basedOn w:val="DefaultParagraphFont"/>
    <w:rsid w:val="007862E9"/>
    <w:rPr>
      <w:rFonts w:ascii="Times New Roman" w:hAnsi="Times New Roman"/>
      <w:color w:val="000000"/>
      <w:sz w:val="24"/>
      <w:u w:val="single"/>
    </w:rPr>
  </w:style>
  <w:style w:type="character" w:customStyle="1" w:styleId="Heading6Char">
    <w:name w:val="Heading 6 Char"/>
    <w:basedOn w:val="DefaultParagraphFont"/>
    <w:rsid w:val="007862E9"/>
    <w:rPr>
      <w:rFonts w:ascii="Times New Roman" w:hAnsi="Times New Roman"/>
      <w:i/>
      <w:sz w:val="24"/>
      <w:u w:val="single"/>
    </w:rPr>
  </w:style>
  <w:style w:type="character" w:customStyle="1" w:styleId="FooterChar">
    <w:name w:val="Footer Char"/>
    <w:basedOn w:val="DefaultParagraphFont"/>
    <w:rsid w:val="007862E9"/>
    <w:rPr>
      <w:rFonts w:eastAsia="Times New Roman"/>
      <w:sz w:val="24"/>
    </w:rPr>
  </w:style>
  <w:style w:type="paragraph" w:customStyle="1" w:styleId="correspondence">
    <w:name w:val="correspondence"/>
    <w:basedOn w:val="Normal"/>
    <w:rsid w:val="007862E9"/>
    <w:pPr>
      <w:ind w:left="360" w:hanging="360"/>
    </w:pPr>
    <w:rPr>
      <w:rFonts w:ascii="New York" w:eastAsia="Times New Roman" w:hAnsi="New York"/>
      <w:sz w:val="22"/>
    </w:rPr>
  </w:style>
  <w:style w:type="paragraph" w:customStyle="1" w:styleId="closedmemo">
    <w:name w:val="closed memo"/>
    <w:basedOn w:val="Normal"/>
    <w:rsid w:val="007862E9"/>
    <w:pPr>
      <w:ind w:left="360" w:hanging="360"/>
    </w:pPr>
    <w:rPr>
      <w:rFonts w:eastAsia="Times New Roman"/>
    </w:rPr>
  </w:style>
  <w:style w:type="paragraph" w:customStyle="1" w:styleId="publicmemo">
    <w:name w:val="public memo"/>
    <w:basedOn w:val="Normal"/>
    <w:rsid w:val="007862E9"/>
    <w:pPr>
      <w:ind w:left="360" w:hanging="360"/>
    </w:pPr>
    <w:rPr>
      <w:rFonts w:eastAsia="Times New Roman"/>
    </w:rPr>
  </w:style>
  <w:style w:type="paragraph" w:customStyle="1" w:styleId="p5">
    <w:name w:val="p5"/>
    <w:basedOn w:val="Normal"/>
    <w:rsid w:val="007862E9"/>
    <w:pPr>
      <w:widowControl w:val="0"/>
      <w:spacing w:line="240" w:lineRule="atLeast"/>
    </w:pPr>
    <w:rPr>
      <w:rFonts w:eastAsia="Times New Roman"/>
    </w:rPr>
  </w:style>
  <w:style w:type="paragraph" w:customStyle="1" w:styleId="p6">
    <w:name w:val="p6"/>
    <w:basedOn w:val="Normal"/>
    <w:rsid w:val="007862E9"/>
    <w:pPr>
      <w:widowControl w:val="0"/>
      <w:spacing w:line="480" w:lineRule="atLeast"/>
    </w:pPr>
    <w:rPr>
      <w:rFonts w:eastAsia="Times New Roman"/>
    </w:rPr>
  </w:style>
  <w:style w:type="character" w:customStyle="1" w:styleId="BodyTextIndentChar">
    <w:name w:val="Body Text Indent Char"/>
    <w:basedOn w:val="DefaultParagraphFont"/>
    <w:rsid w:val="007862E9"/>
    <w:rPr>
      <w:rFonts w:ascii="Times New Roman" w:hAnsi="Times New Roman"/>
      <w:sz w:val="24"/>
    </w:rPr>
  </w:style>
  <w:style w:type="character" w:customStyle="1" w:styleId="BodyTextIndent2Char">
    <w:name w:val="Body Text Indent 2 Char"/>
    <w:basedOn w:val="DefaultParagraphFont"/>
    <w:rsid w:val="007862E9"/>
    <w:rPr>
      <w:rFonts w:ascii="Times New Roman" w:hAnsi="Times New Roman"/>
      <w:color w:val="000000"/>
      <w:sz w:val="24"/>
    </w:rPr>
  </w:style>
  <w:style w:type="character" w:customStyle="1" w:styleId="BodyTextIndent3Char">
    <w:name w:val="Body Text Indent 3 Char"/>
    <w:basedOn w:val="DefaultParagraphFont"/>
    <w:rsid w:val="007862E9"/>
    <w:rPr>
      <w:rFonts w:ascii="Times New Roman" w:hAnsi="Times New Roman"/>
      <w:sz w:val="24"/>
    </w:rPr>
  </w:style>
  <w:style w:type="character" w:customStyle="1" w:styleId="BodyTextChar">
    <w:name w:val="Body Text Char"/>
    <w:basedOn w:val="DefaultParagraphFont"/>
    <w:rsid w:val="007862E9"/>
    <w:rPr>
      <w:rFonts w:ascii="Times New Roman" w:hAnsi="Times New Roman"/>
      <w:b/>
      <w:sz w:val="24"/>
      <w:u w:val="single"/>
    </w:rPr>
  </w:style>
  <w:style w:type="paragraph" w:styleId="BlockText">
    <w:name w:val="Block Text"/>
    <w:basedOn w:val="Normal"/>
    <w:rsid w:val="007862E9"/>
    <w:pPr>
      <w:tabs>
        <w:tab w:val="left" w:pos="1260"/>
        <w:tab w:val="left" w:pos="2700"/>
        <w:tab w:val="left" w:pos="4140"/>
        <w:tab w:val="left" w:pos="5580"/>
        <w:tab w:val="left" w:pos="7020"/>
        <w:tab w:val="left" w:pos="8460"/>
      </w:tabs>
      <w:ind w:left="540" w:right="630" w:hanging="540"/>
    </w:pPr>
    <w:rPr>
      <w:rFonts w:eastAsia="Times New Roman"/>
    </w:rPr>
  </w:style>
  <w:style w:type="paragraph" w:styleId="List">
    <w:name w:val="List"/>
    <w:basedOn w:val="Normal"/>
    <w:rsid w:val="007862E9"/>
    <w:pPr>
      <w:ind w:left="360" w:hanging="360"/>
    </w:pPr>
    <w:rPr>
      <w:rFonts w:ascii="Arial" w:eastAsia="Times New Roman" w:hAnsi="Arial"/>
      <w:sz w:val="20"/>
    </w:rPr>
  </w:style>
  <w:style w:type="character" w:customStyle="1" w:styleId="BodyText3Char">
    <w:name w:val="Body Text 3 Char"/>
    <w:basedOn w:val="DefaultParagraphFont"/>
    <w:rsid w:val="007862E9"/>
    <w:rPr>
      <w:rFonts w:ascii="Times New Roman" w:hAnsi="Times New Roman"/>
      <w:b/>
      <w:sz w:val="24"/>
    </w:rPr>
  </w:style>
  <w:style w:type="paragraph" w:customStyle="1" w:styleId="QuickA">
    <w:name w:val="Quick A."/>
    <w:rsid w:val="007862E9"/>
    <w:pPr>
      <w:widowControl w:val="0"/>
      <w:autoSpaceDE w:val="0"/>
      <w:autoSpaceDN w:val="0"/>
      <w:ind w:left="-1440"/>
      <w:jc w:val="both"/>
    </w:pPr>
    <w:rPr>
      <w:rFonts w:ascii="Univers" w:eastAsia="Times New Roman" w:hAnsi="Univers"/>
    </w:rPr>
  </w:style>
  <w:style w:type="character" w:customStyle="1" w:styleId="BodyText2Char">
    <w:name w:val="Body Text 2 Char"/>
    <w:basedOn w:val="DefaultParagraphFont"/>
    <w:rsid w:val="007862E9"/>
    <w:rPr>
      <w:rFonts w:ascii="Times New Roman" w:hAnsi="Times New Roman"/>
      <w:color w:val="000000"/>
      <w:sz w:val="24"/>
    </w:rPr>
  </w:style>
  <w:style w:type="character" w:customStyle="1" w:styleId="style161">
    <w:name w:val="style161"/>
    <w:basedOn w:val="DefaultParagraphFont"/>
    <w:rsid w:val="007862E9"/>
    <w:rPr>
      <w:sz w:val="21"/>
      <w:szCs w:val="21"/>
    </w:rPr>
  </w:style>
  <w:style w:type="paragraph" w:customStyle="1" w:styleId="Default">
    <w:name w:val="Default"/>
    <w:rsid w:val="007862E9"/>
    <w:pPr>
      <w:autoSpaceDE w:val="0"/>
      <w:autoSpaceDN w:val="0"/>
      <w:adjustRightInd w:val="0"/>
    </w:pPr>
    <w:rPr>
      <w:rFonts w:ascii="Times New Roman" w:eastAsia="Times New Roman" w:hAnsi="Times New Roman"/>
      <w:color w:val="000000"/>
    </w:rPr>
  </w:style>
  <w:style w:type="paragraph" w:styleId="HTMLPreformatted">
    <w:name w:val="HTML Preformatted"/>
    <w:basedOn w:val="Normal"/>
    <w:rsid w:val="00786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Wingdings"/>
      <w:sz w:val="20"/>
    </w:rPr>
  </w:style>
  <w:style w:type="character" w:customStyle="1" w:styleId="HTMLPreformattedChar">
    <w:name w:val="HTML Preformatted Char"/>
    <w:basedOn w:val="DefaultParagraphFont"/>
    <w:rsid w:val="007862E9"/>
    <w:rPr>
      <w:rFonts w:ascii="Courier New" w:eastAsia="Times New Roman" w:hAnsi="Courier New" w:cs="Wingdings"/>
    </w:rPr>
  </w:style>
  <w:style w:type="paragraph" w:customStyle="1" w:styleId="Legal2">
    <w:name w:val="Legal 2"/>
    <w:basedOn w:val="Normal"/>
    <w:rsid w:val="007862E9"/>
    <w:pPr>
      <w:widowControl w:val="0"/>
      <w:jc w:val="both"/>
    </w:pPr>
    <w:rPr>
      <w:rFonts w:ascii="Arial" w:eastAsia="Times New Roman" w:hAnsi="Arial" w:cs="Arial"/>
      <w:sz w:val="22"/>
    </w:rPr>
  </w:style>
  <w:style w:type="paragraph" w:styleId="PlainText">
    <w:name w:val="Plain Text"/>
    <w:basedOn w:val="Normal"/>
    <w:rsid w:val="007862E9"/>
    <w:pPr>
      <w:spacing w:before="100" w:beforeAutospacing="1" w:after="100" w:afterAutospacing="1"/>
    </w:pPr>
    <w:rPr>
      <w:rFonts w:ascii="Times New Roman" w:eastAsia="Times New Roman" w:hAnsi="Times New Roman"/>
    </w:rPr>
  </w:style>
  <w:style w:type="character" w:customStyle="1" w:styleId="PlainTextChar">
    <w:name w:val="Plain Text Char"/>
    <w:basedOn w:val="DefaultParagraphFont"/>
    <w:rsid w:val="007862E9"/>
    <w:rPr>
      <w:rFonts w:ascii="Times New Roman" w:eastAsia="Times New Roman" w:hAnsi="Times New Roman"/>
      <w:sz w:val="24"/>
      <w:szCs w:val="24"/>
    </w:rPr>
  </w:style>
  <w:style w:type="character" w:styleId="Hyperlink">
    <w:name w:val="Hyperlink"/>
    <w:basedOn w:val="DefaultParagraphFont"/>
    <w:rsid w:val="007862E9"/>
    <w:rPr>
      <w:color w:val="0000FF"/>
      <w:u w:val="single"/>
    </w:rPr>
  </w:style>
  <w:style w:type="paragraph" w:customStyle="1" w:styleId="ColorfulList-Accent11">
    <w:name w:val="Colorful List - Accent 11"/>
    <w:basedOn w:val="Normal"/>
    <w:qFormat/>
    <w:rsid w:val="007862E9"/>
    <w:pPr>
      <w:spacing w:after="200" w:line="276" w:lineRule="auto"/>
      <w:ind w:left="720"/>
      <w:contextualSpacing/>
    </w:pPr>
    <w:rPr>
      <w:rFonts w:ascii="Calibri" w:eastAsia="Calibri" w:hAnsi="Calibri"/>
      <w:sz w:val="22"/>
      <w:szCs w:val="22"/>
    </w:rPr>
  </w:style>
  <w:style w:type="paragraph" w:styleId="NormalWeb">
    <w:name w:val="Normal (Web)"/>
    <w:basedOn w:val="Normal"/>
    <w:rsid w:val="007862E9"/>
    <w:pPr>
      <w:spacing w:line="312" w:lineRule="atLeast"/>
    </w:pPr>
    <w:rPr>
      <w:rFonts w:ascii="Tahoma" w:eastAsia="Times New Roman" w:hAnsi="Tahoma" w:cs="Wingdings"/>
      <w:sz w:val="22"/>
      <w:szCs w:val="22"/>
    </w:rPr>
  </w:style>
  <w:style w:type="paragraph" w:styleId="ListParagraph">
    <w:name w:val="List Paragraph"/>
    <w:basedOn w:val="Normal"/>
    <w:uiPriority w:val="34"/>
    <w:qFormat/>
    <w:rsid w:val="007862E9"/>
    <w:pPr>
      <w:spacing w:after="200" w:line="276" w:lineRule="auto"/>
      <w:ind w:left="720"/>
      <w:contextualSpacing/>
    </w:pPr>
    <w:rPr>
      <w:rFonts w:ascii="Calibri" w:eastAsia="Times New Roman" w:hAnsi="Calibri"/>
      <w:sz w:val="22"/>
      <w:szCs w:val="22"/>
    </w:rPr>
  </w:style>
  <w:style w:type="character" w:customStyle="1" w:styleId="biotext">
    <w:name w:val="biotext"/>
    <w:basedOn w:val="DefaultParagraphFont"/>
    <w:rsid w:val="007862E9"/>
  </w:style>
  <w:style w:type="character" w:styleId="PageNumber">
    <w:name w:val="page number"/>
    <w:basedOn w:val="DefaultParagraphFont"/>
    <w:rsid w:val="007862E9"/>
  </w:style>
  <w:style w:type="character" w:styleId="FollowedHyperlink">
    <w:name w:val="FollowedHyperlink"/>
    <w:basedOn w:val="DefaultParagraphFont"/>
    <w:rsid w:val="007862E9"/>
    <w:rPr>
      <w:color w:val="800080"/>
      <w:u w:val="single"/>
    </w:rPr>
  </w:style>
  <w:style w:type="paragraph" w:customStyle="1" w:styleId="Body">
    <w:name w:val="Body"/>
    <w:basedOn w:val="Normal"/>
    <w:rsid w:val="007862E9"/>
    <w:pPr>
      <w:ind w:left="360" w:right="360"/>
      <w:jc w:val="both"/>
    </w:pPr>
    <w:rPr>
      <w:rFonts w:eastAsia="Times New Roman"/>
    </w:rPr>
  </w:style>
  <w:style w:type="character" w:styleId="CommentReference">
    <w:name w:val="annotation reference"/>
    <w:basedOn w:val="DefaultParagraphFont"/>
    <w:rsid w:val="007862E9"/>
    <w:rPr>
      <w:sz w:val="18"/>
      <w:szCs w:val="18"/>
    </w:rPr>
  </w:style>
  <w:style w:type="paragraph" w:styleId="CommentText">
    <w:name w:val="annotation text"/>
    <w:basedOn w:val="Normal"/>
    <w:rsid w:val="007862E9"/>
    <w:rPr>
      <w:rFonts w:ascii="New York" w:eastAsia="Times New Roman" w:hAnsi="New York"/>
    </w:rPr>
  </w:style>
  <w:style w:type="character" w:customStyle="1" w:styleId="CommentTextChar">
    <w:name w:val="Comment Text Char"/>
    <w:basedOn w:val="DefaultParagraphFont"/>
    <w:rsid w:val="007862E9"/>
    <w:rPr>
      <w:rFonts w:ascii="New York" w:eastAsia="Times New Roman" w:hAnsi="New York"/>
      <w:sz w:val="24"/>
      <w:szCs w:val="24"/>
    </w:rPr>
  </w:style>
  <w:style w:type="paragraph" w:customStyle="1" w:styleId="zBody">
    <w:name w:val="zBody"/>
    <w:basedOn w:val="Normal"/>
    <w:rsid w:val="007862E9"/>
    <w:pPr>
      <w:autoSpaceDE w:val="0"/>
      <w:autoSpaceDN w:val="0"/>
      <w:adjustRightInd w:val="0"/>
      <w:spacing w:before="80" w:after="80"/>
    </w:pPr>
    <w:rPr>
      <w:rFonts w:ascii="Arial" w:eastAsia="Times New Roman" w:hAnsi="Arial" w:cs="Arial"/>
      <w:sz w:val="22"/>
    </w:rPr>
  </w:style>
  <w:style w:type="paragraph" w:customStyle="1" w:styleId="zBullet">
    <w:name w:val="zBullet"/>
    <w:basedOn w:val="Normal"/>
    <w:rsid w:val="007862E9"/>
    <w:pPr>
      <w:numPr>
        <w:numId w:val="1"/>
      </w:numPr>
      <w:spacing w:before="60" w:after="60"/>
    </w:pPr>
    <w:rPr>
      <w:rFonts w:ascii="Arial" w:eastAsia="Times New Roman" w:hAnsi="Arial" w:cs="Arial"/>
      <w:sz w:val="22"/>
    </w:rPr>
  </w:style>
  <w:style w:type="paragraph" w:customStyle="1" w:styleId="zHeading2">
    <w:name w:val="zHeading 2"/>
    <w:basedOn w:val="Heading2"/>
    <w:rsid w:val="007862E9"/>
    <w:pPr>
      <w:numPr>
        <w:numId w:val="2"/>
      </w:numPr>
      <w:autoSpaceDE w:val="0"/>
      <w:autoSpaceDN w:val="0"/>
      <w:adjustRightInd w:val="0"/>
      <w:spacing w:before="240" w:after="20"/>
    </w:pPr>
    <w:rPr>
      <w:rFonts w:ascii="Arial" w:eastAsia="Times New Roman" w:hAnsi="Arial" w:cs="Arial"/>
      <w:b/>
      <w:bCs/>
      <w:caps/>
      <w:sz w:val="22"/>
      <w:u w:val="none"/>
    </w:rPr>
  </w:style>
  <w:style w:type="table" w:styleId="TableGrid">
    <w:name w:val="Table Grid"/>
    <w:basedOn w:val="TableNormal"/>
    <w:rsid w:val="00B207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rsid w:val="005123FD"/>
    <w:rPr>
      <w:rFonts w:ascii="Lucida Grande" w:hAnsi="Lucida Grande"/>
    </w:rPr>
  </w:style>
  <w:style w:type="character" w:customStyle="1" w:styleId="DocumentMapChar">
    <w:name w:val="Document Map Char"/>
    <w:basedOn w:val="DefaultParagraphFont"/>
    <w:link w:val="DocumentMap"/>
    <w:rsid w:val="005123FD"/>
    <w:rPr>
      <w:rFonts w:ascii="Lucida Grande" w:hAnsi="Lucida Grande"/>
      <w:sz w:val="24"/>
      <w:szCs w:val="24"/>
    </w:rPr>
  </w:style>
</w:styles>
</file>

<file path=word/webSettings.xml><?xml version="1.0" encoding="utf-8"?>
<w:webSettings xmlns:r="http://schemas.openxmlformats.org/officeDocument/2006/relationships" xmlns:w="http://schemas.openxmlformats.org/wordprocessingml/2006/main">
  <w:divs>
    <w:div w:id="320697661">
      <w:bodyDiv w:val="1"/>
      <w:marLeft w:val="0"/>
      <w:marRight w:val="0"/>
      <w:marTop w:val="0"/>
      <w:marBottom w:val="0"/>
      <w:divBdr>
        <w:top w:val="none" w:sz="0" w:space="0" w:color="auto"/>
        <w:left w:val="none" w:sz="0" w:space="0" w:color="auto"/>
        <w:bottom w:val="none" w:sz="0" w:space="0" w:color="auto"/>
        <w:right w:val="none" w:sz="0" w:space="0" w:color="auto"/>
      </w:divBdr>
    </w:div>
    <w:div w:id="17758313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X:Templates:Board%20Meetings:BOT%20Minu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BOT Minutes</Template>
  <TotalTime>10955</TotalTime>
  <Pages>7</Pages>
  <Words>2212</Words>
  <Characters>12614</Characters>
  <Application>Microsoft Macintosh Word</Application>
  <DocSecurity>0</DocSecurity>
  <Lines>105</Lines>
  <Paragraphs>25</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15490</CharactersWithSpaces>
  <SharedDoc>false</SharedDoc>
  <HLinks>
    <vt:vector size="6" baseType="variant">
      <vt:variant>
        <vt:i4>131165</vt:i4>
      </vt:variant>
      <vt:variant>
        <vt:i4>2049</vt:i4>
      </vt:variant>
      <vt:variant>
        <vt:i4>1025</vt:i4>
      </vt:variant>
      <vt:variant>
        <vt:i4>1</vt:i4>
      </vt:variant>
      <vt:variant>
        <vt:lpwstr>FHDA_Logo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foothill college</dc:creator>
  <cp:keywords/>
  <cp:lastModifiedBy>FHDA FHDA</cp:lastModifiedBy>
  <cp:revision>16</cp:revision>
  <cp:lastPrinted>2012-05-22T20:27:00Z</cp:lastPrinted>
  <dcterms:created xsi:type="dcterms:W3CDTF">2011-04-19T15:43:00Z</dcterms:created>
  <dcterms:modified xsi:type="dcterms:W3CDTF">2012-08-22T16:43:00Z</dcterms:modified>
</cp:coreProperties>
</file>